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6485C" w14:textId="278C4222" w:rsidR="00775109" w:rsidRPr="00775109" w:rsidRDefault="00775109" w:rsidP="00775109">
      <w:pPr>
        <w:contextualSpacing/>
        <w:jc w:val="right"/>
        <w:rPr>
          <w:sz w:val="18"/>
          <w:szCs w:val="18"/>
        </w:rPr>
      </w:pPr>
      <w:r w:rsidRPr="00775109">
        <w:rPr>
          <w:sz w:val="18"/>
          <w:szCs w:val="18"/>
        </w:rPr>
        <w:tab/>
      </w:r>
      <w:r w:rsidRPr="00775109">
        <w:rPr>
          <w:sz w:val="18"/>
          <w:szCs w:val="18"/>
        </w:rPr>
        <w:tab/>
      </w:r>
      <w:r w:rsidR="00814260">
        <w:rPr>
          <w:sz w:val="18"/>
          <w:szCs w:val="18"/>
        </w:rPr>
        <w:t xml:space="preserve">2020-2021 </w:t>
      </w:r>
      <w:r w:rsidRPr="00775109">
        <w:rPr>
          <w:sz w:val="18"/>
          <w:szCs w:val="18"/>
        </w:rPr>
        <w:t>Catalog Year</w:t>
      </w:r>
      <w:r w:rsidRPr="00775109">
        <w:rPr>
          <w:sz w:val="18"/>
          <w:szCs w:val="18"/>
        </w:rPr>
        <w:tab/>
      </w:r>
    </w:p>
    <w:p w14:paraId="3312DFCB" w14:textId="77777777" w:rsidR="00E95E84" w:rsidRDefault="00E95E84" w:rsidP="00775109">
      <w:pPr>
        <w:spacing w:line="240" w:lineRule="auto"/>
        <w:contextualSpacing/>
        <w:rPr>
          <w:b/>
          <w:sz w:val="20"/>
          <w:szCs w:val="20"/>
        </w:rPr>
      </w:pPr>
    </w:p>
    <w:p w14:paraId="76203793" w14:textId="24973764" w:rsidR="00775109" w:rsidRPr="00775109" w:rsidRDefault="00F048B0" w:rsidP="00775109">
      <w:pPr>
        <w:spacing w:line="240" w:lineRule="auto"/>
        <w:contextualSpacing/>
        <w:rPr>
          <w:b/>
          <w:sz w:val="20"/>
          <w:szCs w:val="20"/>
        </w:rPr>
      </w:pPr>
      <w:r>
        <w:rPr>
          <w:b/>
          <w:sz w:val="20"/>
          <w:szCs w:val="20"/>
        </w:rPr>
        <w:t>SPECIAL EDUCATION 7-12</w:t>
      </w:r>
    </w:p>
    <w:p w14:paraId="4C7D985F" w14:textId="1F325EAD" w:rsidR="00775109" w:rsidRPr="006D6DFA" w:rsidRDefault="00775109" w:rsidP="006D6DFA">
      <w:pPr>
        <w:contextualSpacing/>
        <w:rPr>
          <w:b/>
          <w:sz w:val="18"/>
          <w:szCs w:val="18"/>
        </w:rPr>
      </w:pPr>
      <w:r w:rsidRPr="00775109">
        <w:rPr>
          <w:sz w:val="18"/>
          <w:szCs w:val="18"/>
        </w:rPr>
        <w:t xml:space="preserve">   </w:t>
      </w:r>
      <w:r w:rsidR="004E3171">
        <w:rPr>
          <w:b/>
          <w:sz w:val="18"/>
          <w:szCs w:val="18"/>
        </w:rPr>
        <w:t>First Year:  31-34</w:t>
      </w:r>
      <w:r w:rsidRPr="00775109">
        <w:rPr>
          <w:b/>
          <w:sz w:val="18"/>
          <w:szCs w:val="18"/>
        </w:rPr>
        <w:t xml:space="preserve"> Required Credits</w:t>
      </w:r>
    </w:p>
    <w:p w14:paraId="094B5C4B" w14:textId="77777777" w:rsidR="00E95E84" w:rsidRPr="00775109" w:rsidRDefault="00E95E84" w:rsidP="00775109">
      <w:pPr>
        <w:contextualSpacing/>
        <w:rPr>
          <w:sz w:val="18"/>
          <w:szCs w:val="18"/>
        </w:rPr>
      </w:pPr>
    </w:p>
    <w:tbl>
      <w:tblPr>
        <w:tblStyle w:val="TableGrid"/>
        <w:tblW w:w="10791" w:type="dxa"/>
        <w:tblLayout w:type="fixed"/>
        <w:tblLook w:val="04A0" w:firstRow="1" w:lastRow="0" w:firstColumn="1" w:lastColumn="0" w:noHBand="0" w:noVBand="1"/>
      </w:tblPr>
      <w:tblGrid>
        <w:gridCol w:w="264"/>
        <w:gridCol w:w="3350"/>
        <w:gridCol w:w="737"/>
        <w:gridCol w:w="887"/>
        <w:gridCol w:w="2178"/>
        <w:gridCol w:w="792"/>
        <w:gridCol w:w="2583"/>
      </w:tblGrid>
      <w:tr w:rsidR="00775109" w:rsidRPr="00775109" w14:paraId="15C00117" w14:textId="77777777" w:rsidTr="00814260">
        <w:tc>
          <w:tcPr>
            <w:tcW w:w="264" w:type="dxa"/>
          </w:tcPr>
          <w:p w14:paraId="2B204C50" w14:textId="77777777" w:rsidR="00775109" w:rsidRPr="00775109" w:rsidRDefault="00775109" w:rsidP="003C6D0F">
            <w:pPr>
              <w:contextualSpacing/>
              <w:rPr>
                <w:rFonts w:ascii="Arial" w:hAnsi="Arial"/>
                <w:sz w:val="18"/>
                <w:szCs w:val="18"/>
              </w:rPr>
            </w:pPr>
          </w:p>
        </w:tc>
        <w:tc>
          <w:tcPr>
            <w:tcW w:w="3350" w:type="dxa"/>
          </w:tcPr>
          <w:p w14:paraId="111C7334" w14:textId="77777777" w:rsidR="00775109" w:rsidRPr="00775109" w:rsidRDefault="00775109" w:rsidP="003C6D0F">
            <w:pPr>
              <w:widowControl w:val="0"/>
              <w:spacing w:line="240" w:lineRule="auto"/>
              <w:contextualSpacing/>
              <w:jc w:val="center"/>
              <w:rPr>
                <w:rFonts w:ascii="Arial" w:hAnsi="Arial"/>
                <w:sz w:val="18"/>
                <w:szCs w:val="18"/>
              </w:rPr>
            </w:pPr>
            <w:r w:rsidRPr="00775109">
              <w:rPr>
                <w:rFonts w:ascii="Arial" w:hAnsi="Arial"/>
                <w:b/>
                <w:sz w:val="18"/>
                <w:szCs w:val="18"/>
              </w:rPr>
              <w:t>Course Number/Name</w:t>
            </w:r>
          </w:p>
        </w:tc>
        <w:tc>
          <w:tcPr>
            <w:tcW w:w="737" w:type="dxa"/>
          </w:tcPr>
          <w:p w14:paraId="0B7C5913" w14:textId="77777777" w:rsidR="00775109" w:rsidRPr="00775109" w:rsidRDefault="00775109" w:rsidP="003C6D0F">
            <w:pPr>
              <w:widowControl w:val="0"/>
              <w:spacing w:line="240" w:lineRule="auto"/>
              <w:contextualSpacing/>
              <w:jc w:val="center"/>
              <w:rPr>
                <w:rFonts w:ascii="Arial" w:hAnsi="Arial"/>
                <w:sz w:val="18"/>
                <w:szCs w:val="18"/>
              </w:rPr>
            </w:pPr>
            <w:r w:rsidRPr="00775109">
              <w:rPr>
                <w:rFonts w:ascii="Arial" w:hAnsi="Arial"/>
                <w:b/>
                <w:sz w:val="18"/>
                <w:szCs w:val="18"/>
              </w:rPr>
              <w:t>Credit Hours</w:t>
            </w:r>
          </w:p>
        </w:tc>
        <w:tc>
          <w:tcPr>
            <w:tcW w:w="887" w:type="dxa"/>
          </w:tcPr>
          <w:p w14:paraId="3C71F6CF" w14:textId="77777777" w:rsidR="00775109" w:rsidRPr="00775109" w:rsidRDefault="003C6D0F" w:rsidP="003C6D0F">
            <w:pPr>
              <w:widowControl w:val="0"/>
              <w:spacing w:line="240" w:lineRule="auto"/>
              <w:contextualSpacing/>
              <w:jc w:val="center"/>
              <w:rPr>
                <w:rFonts w:ascii="Arial" w:hAnsi="Arial"/>
                <w:sz w:val="18"/>
                <w:szCs w:val="18"/>
              </w:rPr>
            </w:pPr>
            <w:r>
              <w:rPr>
                <w:rFonts w:ascii="Arial" w:hAnsi="Arial"/>
                <w:b/>
                <w:sz w:val="18"/>
                <w:szCs w:val="18"/>
              </w:rPr>
              <w:t>Sem.</w:t>
            </w:r>
            <w:r w:rsidR="00775109" w:rsidRPr="00775109">
              <w:rPr>
                <w:rFonts w:ascii="Arial" w:hAnsi="Arial"/>
                <w:b/>
                <w:sz w:val="18"/>
                <w:szCs w:val="18"/>
              </w:rPr>
              <w:t xml:space="preserve"> Offered</w:t>
            </w:r>
          </w:p>
        </w:tc>
        <w:tc>
          <w:tcPr>
            <w:tcW w:w="2178" w:type="dxa"/>
          </w:tcPr>
          <w:p w14:paraId="7B1632EB" w14:textId="77777777" w:rsidR="00775109" w:rsidRPr="00775109" w:rsidRDefault="00775109" w:rsidP="003C6D0F">
            <w:pPr>
              <w:widowControl w:val="0"/>
              <w:spacing w:line="240" w:lineRule="auto"/>
              <w:contextualSpacing/>
              <w:jc w:val="center"/>
              <w:rPr>
                <w:rFonts w:ascii="Arial" w:hAnsi="Arial"/>
                <w:sz w:val="18"/>
                <w:szCs w:val="18"/>
              </w:rPr>
            </w:pPr>
            <w:r w:rsidRPr="00775109">
              <w:rPr>
                <w:rFonts w:ascii="Arial" w:hAnsi="Arial"/>
                <w:b/>
                <w:sz w:val="18"/>
                <w:szCs w:val="18"/>
              </w:rPr>
              <w:t>Prerequisite/</w:t>
            </w:r>
          </w:p>
          <w:p w14:paraId="1DAC6BC4" w14:textId="77777777" w:rsidR="00775109" w:rsidRPr="00775109" w:rsidRDefault="00775109" w:rsidP="003C6D0F">
            <w:pPr>
              <w:widowControl w:val="0"/>
              <w:spacing w:line="240" w:lineRule="auto"/>
              <w:contextualSpacing/>
              <w:jc w:val="center"/>
              <w:rPr>
                <w:rFonts w:ascii="Arial" w:hAnsi="Arial"/>
                <w:sz w:val="18"/>
                <w:szCs w:val="18"/>
              </w:rPr>
            </w:pPr>
            <w:r w:rsidRPr="00775109">
              <w:rPr>
                <w:rFonts w:ascii="Arial" w:hAnsi="Arial"/>
                <w:b/>
                <w:sz w:val="18"/>
                <w:szCs w:val="18"/>
              </w:rPr>
              <w:t>Corequisite</w:t>
            </w:r>
          </w:p>
        </w:tc>
        <w:tc>
          <w:tcPr>
            <w:tcW w:w="792" w:type="dxa"/>
          </w:tcPr>
          <w:p w14:paraId="7AAF048F" w14:textId="77777777" w:rsidR="00775109" w:rsidRPr="00775109" w:rsidRDefault="003C6D0F" w:rsidP="003C6D0F">
            <w:pPr>
              <w:widowControl w:val="0"/>
              <w:spacing w:line="240" w:lineRule="auto"/>
              <w:contextualSpacing/>
              <w:jc w:val="center"/>
              <w:rPr>
                <w:rFonts w:ascii="Arial" w:hAnsi="Arial"/>
                <w:sz w:val="18"/>
                <w:szCs w:val="18"/>
              </w:rPr>
            </w:pPr>
            <w:r>
              <w:rPr>
                <w:rFonts w:ascii="Arial" w:hAnsi="Arial"/>
                <w:b/>
                <w:sz w:val="18"/>
                <w:szCs w:val="18"/>
              </w:rPr>
              <w:t>Min.</w:t>
            </w:r>
            <w:r w:rsidR="00775109" w:rsidRPr="00775109">
              <w:rPr>
                <w:rFonts w:ascii="Arial" w:hAnsi="Arial"/>
                <w:b/>
                <w:sz w:val="18"/>
                <w:szCs w:val="18"/>
              </w:rPr>
              <w:t xml:space="preserve"> Grade</w:t>
            </w:r>
          </w:p>
        </w:tc>
        <w:tc>
          <w:tcPr>
            <w:tcW w:w="2583" w:type="dxa"/>
          </w:tcPr>
          <w:p w14:paraId="274ED14B" w14:textId="77777777" w:rsidR="00775109" w:rsidRPr="00775109" w:rsidRDefault="00775109" w:rsidP="003C6D0F">
            <w:pPr>
              <w:widowControl w:val="0"/>
              <w:spacing w:line="240" w:lineRule="auto"/>
              <w:contextualSpacing/>
              <w:jc w:val="center"/>
              <w:rPr>
                <w:rFonts w:ascii="Arial" w:hAnsi="Arial"/>
                <w:sz w:val="18"/>
                <w:szCs w:val="18"/>
              </w:rPr>
            </w:pPr>
            <w:r w:rsidRPr="00775109">
              <w:rPr>
                <w:rFonts w:ascii="Arial" w:hAnsi="Arial"/>
                <w:b/>
                <w:sz w:val="18"/>
                <w:szCs w:val="18"/>
              </w:rPr>
              <w:t>Notes</w:t>
            </w:r>
          </w:p>
        </w:tc>
      </w:tr>
      <w:tr w:rsidR="00814260" w:rsidRPr="00FA6DCA" w14:paraId="5FE51BFF" w14:textId="77777777" w:rsidTr="00814260">
        <w:tc>
          <w:tcPr>
            <w:tcW w:w="264" w:type="dxa"/>
            <w:shd w:val="clear" w:color="auto" w:fill="D9D9D9" w:themeFill="background1" w:themeFillShade="D9"/>
          </w:tcPr>
          <w:p w14:paraId="01F696D7" w14:textId="77777777" w:rsidR="00814260" w:rsidRPr="00FA6DCA" w:rsidRDefault="00814260" w:rsidP="00814260">
            <w:pPr>
              <w:contextualSpacing/>
              <w:rPr>
                <w:rFonts w:ascii="Arial" w:hAnsi="Arial"/>
                <w:sz w:val="16"/>
                <w:szCs w:val="16"/>
              </w:rPr>
            </w:pPr>
          </w:p>
        </w:tc>
        <w:tc>
          <w:tcPr>
            <w:tcW w:w="3350" w:type="dxa"/>
            <w:shd w:val="clear" w:color="auto" w:fill="D9D9D9" w:themeFill="background1" w:themeFillShade="D9"/>
          </w:tcPr>
          <w:p w14:paraId="6C057485" w14:textId="7A312DBA" w:rsidR="00814260" w:rsidRPr="00814260" w:rsidRDefault="00814260" w:rsidP="00814260">
            <w:pPr>
              <w:widowControl w:val="0"/>
              <w:spacing w:line="240" w:lineRule="auto"/>
              <w:contextualSpacing/>
              <w:rPr>
                <w:rFonts w:ascii="Arial" w:hAnsi="Arial"/>
                <w:sz w:val="18"/>
                <w:szCs w:val="18"/>
              </w:rPr>
            </w:pPr>
            <w:r w:rsidRPr="00814260">
              <w:rPr>
                <w:rFonts w:ascii="Arial" w:hAnsi="Arial"/>
                <w:sz w:val="18"/>
                <w:szCs w:val="18"/>
              </w:rPr>
              <w:t xml:space="preserve">ENG 101 Introduction to Academic Writing </w:t>
            </w:r>
            <w:r w:rsidRPr="00814260">
              <w:rPr>
                <w:rFonts w:ascii="Arial" w:hAnsi="Arial"/>
                <w:b/>
                <w:bCs/>
                <w:sz w:val="18"/>
                <w:szCs w:val="18"/>
              </w:rPr>
              <w:t>(LOPER 2)</w:t>
            </w:r>
          </w:p>
        </w:tc>
        <w:tc>
          <w:tcPr>
            <w:tcW w:w="737" w:type="dxa"/>
            <w:shd w:val="clear" w:color="auto" w:fill="D9D9D9" w:themeFill="background1" w:themeFillShade="D9"/>
          </w:tcPr>
          <w:p w14:paraId="2853F7EC" w14:textId="5C155420" w:rsidR="00814260" w:rsidRPr="00814260" w:rsidRDefault="00814260" w:rsidP="00814260">
            <w:pPr>
              <w:widowControl w:val="0"/>
              <w:spacing w:line="240" w:lineRule="auto"/>
              <w:contextualSpacing/>
              <w:jc w:val="center"/>
              <w:rPr>
                <w:rFonts w:ascii="Arial" w:hAnsi="Arial"/>
                <w:sz w:val="18"/>
                <w:szCs w:val="18"/>
              </w:rPr>
            </w:pPr>
            <w:r w:rsidRPr="00814260">
              <w:rPr>
                <w:rFonts w:ascii="Arial" w:hAnsi="Arial"/>
                <w:sz w:val="18"/>
                <w:szCs w:val="18"/>
              </w:rPr>
              <w:t>3</w:t>
            </w:r>
          </w:p>
        </w:tc>
        <w:tc>
          <w:tcPr>
            <w:tcW w:w="887" w:type="dxa"/>
            <w:shd w:val="clear" w:color="auto" w:fill="D9D9D9" w:themeFill="background1" w:themeFillShade="D9"/>
          </w:tcPr>
          <w:p w14:paraId="385AEEFA" w14:textId="461933CB" w:rsidR="00814260" w:rsidRPr="00814260" w:rsidRDefault="00814260" w:rsidP="00814260">
            <w:pPr>
              <w:widowControl w:val="0"/>
              <w:spacing w:line="240" w:lineRule="auto"/>
              <w:contextualSpacing/>
              <w:jc w:val="center"/>
              <w:rPr>
                <w:rFonts w:ascii="Arial" w:hAnsi="Arial"/>
                <w:sz w:val="18"/>
                <w:szCs w:val="18"/>
              </w:rPr>
            </w:pPr>
            <w:r w:rsidRPr="00814260">
              <w:rPr>
                <w:rFonts w:ascii="Arial" w:hAnsi="Arial"/>
                <w:sz w:val="18"/>
                <w:szCs w:val="18"/>
              </w:rPr>
              <w:t>F, S</w:t>
            </w:r>
          </w:p>
        </w:tc>
        <w:tc>
          <w:tcPr>
            <w:tcW w:w="2178" w:type="dxa"/>
            <w:shd w:val="clear" w:color="auto" w:fill="D9D9D9" w:themeFill="background1" w:themeFillShade="D9"/>
          </w:tcPr>
          <w:p w14:paraId="138EC949" w14:textId="14E5E68F" w:rsidR="00814260" w:rsidRPr="00814260" w:rsidRDefault="00814260" w:rsidP="00814260">
            <w:pPr>
              <w:widowControl w:val="0"/>
              <w:spacing w:line="240" w:lineRule="auto"/>
              <w:contextualSpacing/>
              <w:rPr>
                <w:rFonts w:ascii="Arial" w:hAnsi="Arial"/>
                <w:sz w:val="18"/>
                <w:szCs w:val="18"/>
              </w:rPr>
            </w:pPr>
            <w:proofErr w:type="spellStart"/>
            <w:r w:rsidRPr="00814260">
              <w:rPr>
                <w:rFonts w:ascii="Arial" w:hAnsi="Arial"/>
                <w:sz w:val="18"/>
                <w:szCs w:val="18"/>
              </w:rPr>
              <w:t>Prereq</w:t>
            </w:r>
            <w:proofErr w:type="spellEnd"/>
            <w:r w:rsidRPr="00814260">
              <w:rPr>
                <w:rFonts w:ascii="Arial" w:hAnsi="Arial"/>
                <w:sz w:val="18"/>
                <w:szCs w:val="18"/>
              </w:rPr>
              <w:t xml:space="preserve">: ENG 100A </w:t>
            </w:r>
            <w:r w:rsidRPr="00814260">
              <w:rPr>
                <w:rFonts w:ascii="Arial" w:hAnsi="Arial"/>
                <w:b/>
                <w:sz w:val="18"/>
                <w:szCs w:val="18"/>
              </w:rPr>
              <w:t>OR</w:t>
            </w:r>
            <w:r w:rsidRPr="00814260">
              <w:rPr>
                <w:rFonts w:ascii="Arial" w:hAnsi="Arial"/>
                <w:sz w:val="18"/>
                <w:szCs w:val="18"/>
              </w:rPr>
              <w:t xml:space="preserve"> English ACT score of 15 or above</w:t>
            </w:r>
          </w:p>
        </w:tc>
        <w:tc>
          <w:tcPr>
            <w:tcW w:w="792" w:type="dxa"/>
            <w:shd w:val="clear" w:color="auto" w:fill="D9D9D9" w:themeFill="background1" w:themeFillShade="D9"/>
          </w:tcPr>
          <w:p w14:paraId="67CCAE8A" w14:textId="77777777" w:rsidR="00814260" w:rsidRPr="00814260" w:rsidRDefault="00814260" w:rsidP="00814260">
            <w:pPr>
              <w:widowControl w:val="0"/>
              <w:spacing w:line="240" w:lineRule="auto"/>
              <w:contextualSpacing/>
              <w:jc w:val="center"/>
              <w:rPr>
                <w:rFonts w:ascii="Arial" w:hAnsi="Arial"/>
                <w:sz w:val="18"/>
                <w:szCs w:val="18"/>
              </w:rPr>
            </w:pPr>
          </w:p>
        </w:tc>
        <w:tc>
          <w:tcPr>
            <w:tcW w:w="2583" w:type="dxa"/>
            <w:shd w:val="clear" w:color="auto" w:fill="D9D9D9" w:themeFill="background1" w:themeFillShade="D9"/>
          </w:tcPr>
          <w:p w14:paraId="3250C6BD" w14:textId="4EB4CA25" w:rsidR="00814260" w:rsidRPr="00814260" w:rsidRDefault="006D6DFA" w:rsidP="00814260">
            <w:pPr>
              <w:widowControl w:val="0"/>
              <w:spacing w:line="240" w:lineRule="auto"/>
              <w:contextualSpacing/>
              <w:rPr>
                <w:rFonts w:ascii="Arial" w:hAnsi="Arial"/>
                <w:sz w:val="18"/>
                <w:szCs w:val="18"/>
              </w:rPr>
            </w:pPr>
            <w:r w:rsidRPr="003268C8">
              <w:rPr>
                <w:rFonts w:ascii="Arial" w:hAnsi="Arial"/>
                <w:sz w:val="18"/>
                <w:szCs w:val="18"/>
              </w:rPr>
              <w:t>This class does not count for GS credit, but may be counted for elective hour</w:t>
            </w:r>
            <w:r>
              <w:rPr>
                <w:rFonts w:ascii="Arial" w:hAnsi="Arial"/>
                <w:sz w:val="18"/>
                <w:szCs w:val="18"/>
              </w:rPr>
              <w:t>s. If students do not take ENG 101, students will need to take an additional 3 hours of elective credits.</w:t>
            </w:r>
          </w:p>
        </w:tc>
      </w:tr>
      <w:tr w:rsidR="00814260" w:rsidRPr="00B33FA4" w14:paraId="71AA6587" w14:textId="77777777" w:rsidTr="00814260">
        <w:tc>
          <w:tcPr>
            <w:tcW w:w="264" w:type="dxa"/>
          </w:tcPr>
          <w:p w14:paraId="736FEF95" w14:textId="77777777" w:rsidR="00814260" w:rsidRPr="00B33FA4" w:rsidRDefault="00814260" w:rsidP="00814260">
            <w:pPr>
              <w:contextualSpacing/>
              <w:rPr>
                <w:rFonts w:ascii="Arial" w:hAnsi="Arial"/>
                <w:sz w:val="18"/>
                <w:szCs w:val="18"/>
              </w:rPr>
            </w:pPr>
          </w:p>
        </w:tc>
        <w:tc>
          <w:tcPr>
            <w:tcW w:w="3350" w:type="dxa"/>
          </w:tcPr>
          <w:p w14:paraId="28472130" w14:textId="088018DD" w:rsidR="00814260" w:rsidRPr="00814260" w:rsidRDefault="00814260" w:rsidP="00814260">
            <w:pPr>
              <w:widowControl w:val="0"/>
              <w:spacing w:line="240" w:lineRule="auto"/>
              <w:contextualSpacing/>
              <w:rPr>
                <w:rFonts w:ascii="Arial" w:hAnsi="Arial"/>
                <w:sz w:val="18"/>
                <w:szCs w:val="18"/>
              </w:rPr>
            </w:pPr>
            <w:r w:rsidRPr="00814260">
              <w:rPr>
                <w:rFonts w:ascii="Arial" w:hAnsi="Arial"/>
                <w:sz w:val="18"/>
                <w:szCs w:val="18"/>
              </w:rPr>
              <w:t xml:space="preserve">ENG 102GS Academic Writing and Research </w:t>
            </w:r>
            <w:r w:rsidRPr="00814260">
              <w:rPr>
                <w:rFonts w:ascii="Arial" w:hAnsi="Arial"/>
                <w:b/>
                <w:bCs/>
                <w:sz w:val="18"/>
                <w:szCs w:val="18"/>
              </w:rPr>
              <w:t>(LOPER 2)</w:t>
            </w:r>
          </w:p>
        </w:tc>
        <w:tc>
          <w:tcPr>
            <w:tcW w:w="737" w:type="dxa"/>
          </w:tcPr>
          <w:p w14:paraId="4BD1043B" w14:textId="6C7382C7" w:rsidR="00814260" w:rsidRPr="00814260" w:rsidRDefault="00814260" w:rsidP="00814260">
            <w:pPr>
              <w:widowControl w:val="0"/>
              <w:spacing w:line="240" w:lineRule="auto"/>
              <w:contextualSpacing/>
              <w:jc w:val="center"/>
              <w:rPr>
                <w:rFonts w:ascii="Arial" w:hAnsi="Arial"/>
                <w:sz w:val="18"/>
                <w:szCs w:val="18"/>
              </w:rPr>
            </w:pPr>
            <w:r w:rsidRPr="00814260">
              <w:rPr>
                <w:rFonts w:ascii="Arial" w:hAnsi="Arial"/>
                <w:sz w:val="18"/>
                <w:szCs w:val="18"/>
              </w:rPr>
              <w:t xml:space="preserve"> 3 </w:t>
            </w:r>
          </w:p>
        </w:tc>
        <w:tc>
          <w:tcPr>
            <w:tcW w:w="887" w:type="dxa"/>
          </w:tcPr>
          <w:p w14:paraId="2C9C2473" w14:textId="407C9632" w:rsidR="00814260" w:rsidRPr="00814260" w:rsidRDefault="00814260" w:rsidP="00814260">
            <w:pPr>
              <w:widowControl w:val="0"/>
              <w:spacing w:line="240" w:lineRule="auto"/>
              <w:contextualSpacing/>
              <w:jc w:val="center"/>
              <w:rPr>
                <w:rFonts w:ascii="Arial" w:hAnsi="Arial"/>
                <w:sz w:val="18"/>
                <w:szCs w:val="18"/>
              </w:rPr>
            </w:pPr>
            <w:r w:rsidRPr="00814260">
              <w:rPr>
                <w:rFonts w:ascii="Arial" w:hAnsi="Arial"/>
                <w:sz w:val="18"/>
                <w:szCs w:val="18"/>
              </w:rPr>
              <w:t>F, S, U</w:t>
            </w:r>
          </w:p>
        </w:tc>
        <w:tc>
          <w:tcPr>
            <w:tcW w:w="2178" w:type="dxa"/>
          </w:tcPr>
          <w:p w14:paraId="7D2F2185" w14:textId="069AE1EC" w:rsidR="00814260" w:rsidRPr="00814260" w:rsidRDefault="00814260" w:rsidP="00814260">
            <w:pPr>
              <w:widowControl w:val="0"/>
              <w:spacing w:line="240" w:lineRule="auto"/>
              <w:contextualSpacing/>
              <w:rPr>
                <w:rFonts w:ascii="Arial" w:hAnsi="Arial"/>
                <w:sz w:val="18"/>
                <w:szCs w:val="18"/>
              </w:rPr>
            </w:pPr>
          </w:p>
        </w:tc>
        <w:tc>
          <w:tcPr>
            <w:tcW w:w="792" w:type="dxa"/>
          </w:tcPr>
          <w:p w14:paraId="1425F20A" w14:textId="02E01547" w:rsidR="00814260" w:rsidRPr="00814260" w:rsidRDefault="00814260" w:rsidP="00814260">
            <w:pPr>
              <w:widowControl w:val="0"/>
              <w:spacing w:line="240" w:lineRule="auto"/>
              <w:contextualSpacing/>
              <w:jc w:val="center"/>
              <w:rPr>
                <w:rFonts w:ascii="Arial" w:hAnsi="Arial"/>
                <w:sz w:val="18"/>
                <w:szCs w:val="18"/>
              </w:rPr>
            </w:pPr>
            <w:r w:rsidRPr="00814260">
              <w:rPr>
                <w:rFonts w:ascii="Arial" w:hAnsi="Arial"/>
                <w:sz w:val="18"/>
                <w:szCs w:val="18"/>
              </w:rPr>
              <w:t>C</w:t>
            </w:r>
          </w:p>
        </w:tc>
        <w:tc>
          <w:tcPr>
            <w:tcW w:w="2583" w:type="dxa"/>
          </w:tcPr>
          <w:p w14:paraId="0EC333E4" w14:textId="699D01DB" w:rsidR="00814260" w:rsidRPr="00814260" w:rsidRDefault="00814260" w:rsidP="00814260">
            <w:pPr>
              <w:widowControl w:val="0"/>
              <w:spacing w:line="240" w:lineRule="auto"/>
              <w:contextualSpacing/>
              <w:rPr>
                <w:rFonts w:ascii="Arial" w:hAnsi="Arial"/>
                <w:sz w:val="18"/>
                <w:szCs w:val="18"/>
              </w:rPr>
            </w:pPr>
            <w:r w:rsidRPr="00814260">
              <w:rPr>
                <w:rFonts w:ascii="Arial" w:hAnsi="Arial"/>
                <w:sz w:val="18"/>
                <w:szCs w:val="18"/>
              </w:rPr>
              <w:t xml:space="preserve">Requires English ACT score of </w:t>
            </w:r>
            <w:r w:rsidRPr="00814260">
              <w:rPr>
                <w:rFonts w:ascii="Arial" w:hAnsi="Arial"/>
                <w:sz w:val="18"/>
                <w:szCs w:val="18"/>
                <w:u w:val="single"/>
              </w:rPr>
              <w:t>&gt;</w:t>
            </w:r>
            <w:r w:rsidRPr="00814260">
              <w:rPr>
                <w:rFonts w:ascii="Arial" w:hAnsi="Arial"/>
                <w:sz w:val="18"/>
                <w:szCs w:val="18"/>
              </w:rPr>
              <w:t>29  or completion of ENG 101</w:t>
            </w:r>
          </w:p>
        </w:tc>
      </w:tr>
      <w:tr w:rsidR="00814260" w:rsidRPr="00B33FA4" w14:paraId="1DF7BC08" w14:textId="77777777" w:rsidTr="00814260">
        <w:trPr>
          <w:trHeight w:val="431"/>
        </w:trPr>
        <w:tc>
          <w:tcPr>
            <w:tcW w:w="264" w:type="dxa"/>
          </w:tcPr>
          <w:p w14:paraId="3105D29F" w14:textId="77777777" w:rsidR="00814260" w:rsidRPr="00B33FA4" w:rsidRDefault="00814260" w:rsidP="00814260">
            <w:pPr>
              <w:contextualSpacing/>
              <w:rPr>
                <w:rFonts w:ascii="Arial" w:hAnsi="Arial"/>
                <w:sz w:val="18"/>
                <w:szCs w:val="18"/>
              </w:rPr>
            </w:pPr>
          </w:p>
        </w:tc>
        <w:tc>
          <w:tcPr>
            <w:tcW w:w="3350" w:type="dxa"/>
          </w:tcPr>
          <w:p w14:paraId="476DEADD" w14:textId="5D0E750E" w:rsidR="00814260" w:rsidRPr="00814260" w:rsidRDefault="00814260" w:rsidP="00814260">
            <w:pPr>
              <w:widowControl w:val="0"/>
              <w:spacing w:line="240" w:lineRule="auto"/>
              <w:contextualSpacing/>
              <w:rPr>
                <w:rFonts w:ascii="Arial" w:hAnsi="Arial"/>
                <w:sz w:val="18"/>
                <w:szCs w:val="18"/>
              </w:rPr>
            </w:pPr>
            <w:r w:rsidRPr="00814260">
              <w:rPr>
                <w:rFonts w:ascii="Arial" w:hAnsi="Arial"/>
                <w:sz w:val="18"/>
                <w:szCs w:val="18"/>
              </w:rPr>
              <w:t xml:space="preserve">SPCH 100GS Fundamentals of Speech Communication </w:t>
            </w:r>
            <w:r w:rsidRPr="00814260">
              <w:rPr>
                <w:rFonts w:ascii="Arial" w:hAnsi="Arial"/>
                <w:b/>
                <w:bCs/>
                <w:sz w:val="18"/>
                <w:szCs w:val="18"/>
              </w:rPr>
              <w:t>(LOPER 3)</w:t>
            </w:r>
          </w:p>
        </w:tc>
        <w:tc>
          <w:tcPr>
            <w:tcW w:w="737" w:type="dxa"/>
          </w:tcPr>
          <w:p w14:paraId="5ED7F69A" w14:textId="335B6DB2" w:rsidR="00814260" w:rsidRPr="00814260" w:rsidRDefault="00814260" w:rsidP="00814260">
            <w:pPr>
              <w:widowControl w:val="0"/>
              <w:spacing w:line="240" w:lineRule="auto"/>
              <w:contextualSpacing/>
              <w:jc w:val="center"/>
              <w:rPr>
                <w:rFonts w:ascii="Arial" w:hAnsi="Arial"/>
                <w:sz w:val="18"/>
                <w:szCs w:val="18"/>
              </w:rPr>
            </w:pPr>
            <w:r w:rsidRPr="00814260">
              <w:rPr>
                <w:rFonts w:ascii="Arial" w:hAnsi="Arial"/>
                <w:sz w:val="18"/>
                <w:szCs w:val="18"/>
              </w:rPr>
              <w:t>3</w:t>
            </w:r>
          </w:p>
        </w:tc>
        <w:tc>
          <w:tcPr>
            <w:tcW w:w="887" w:type="dxa"/>
          </w:tcPr>
          <w:p w14:paraId="1E1C5561" w14:textId="7AFAB108" w:rsidR="00814260" w:rsidRPr="00814260" w:rsidRDefault="00814260" w:rsidP="00814260">
            <w:pPr>
              <w:widowControl w:val="0"/>
              <w:spacing w:line="240" w:lineRule="auto"/>
              <w:contextualSpacing/>
              <w:jc w:val="center"/>
              <w:rPr>
                <w:rFonts w:ascii="Arial" w:hAnsi="Arial"/>
                <w:sz w:val="18"/>
                <w:szCs w:val="18"/>
              </w:rPr>
            </w:pPr>
            <w:r w:rsidRPr="00814260">
              <w:rPr>
                <w:rFonts w:ascii="Arial" w:hAnsi="Arial"/>
                <w:sz w:val="18"/>
                <w:szCs w:val="18"/>
              </w:rPr>
              <w:t>F, S, U</w:t>
            </w:r>
          </w:p>
        </w:tc>
        <w:tc>
          <w:tcPr>
            <w:tcW w:w="2178" w:type="dxa"/>
          </w:tcPr>
          <w:p w14:paraId="40041F23" w14:textId="77777777" w:rsidR="00814260" w:rsidRPr="00814260" w:rsidRDefault="00814260" w:rsidP="00814260">
            <w:pPr>
              <w:widowControl w:val="0"/>
              <w:spacing w:line="240" w:lineRule="auto"/>
              <w:contextualSpacing/>
              <w:rPr>
                <w:rFonts w:ascii="Arial" w:hAnsi="Arial"/>
                <w:sz w:val="18"/>
                <w:szCs w:val="18"/>
              </w:rPr>
            </w:pPr>
          </w:p>
        </w:tc>
        <w:tc>
          <w:tcPr>
            <w:tcW w:w="792" w:type="dxa"/>
          </w:tcPr>
          <w:p w14:paraId="792B64B1" w14:textId="3E8F756F" w:rsidR="00814260" w:rsidRPr="00814260" w:rsidRDefault="00814260" w:rsidP="00814260">
            <w:pPr>
              <w:widowControl w:val="0"/>
              <w:spacing w:line="240" w:lineRule="auto"/>
              <w:contextualSpacing/>
              <w:jc w:val="center"/>
              <w:rPr>
                <w:rFonts w:ascii="Arial" w:hAnsi="Arial"/>
                <w:sz w:val="18"/>
                <w:szCs w:val="18"/>
              </w:rPr>
            </w:pPr>
            <w:r w:rsidRPr="00814260">
              <w:rPr>
                <w:rFonts w:ascii="Arial" w:hAnsi="Arial"/>
                <w:sz w:val="18"/>
                <w:szCs w:val="18"/>
              </w:rPr>
              <w:t>C</w:t>
            </w:r>
          </w:p>
        </w:tc>
        <w:tc>
          <w:tcPr>
            <w:tcW w:w="2583" w:type="dxa"/>
          </w:tcPr>
          <w:p w14:paraId="10C2D87C" w14:textId="77777777" w:rsidR="00814260" w:rsidRPr="00814260" w:rsidRDefault="00814260" w:rsidP="00814260">
            <w:pPr>
              <w:widowControl w:val="0"/>
              <w:spacing w:line="240" w:lineRule="auto"/>
              <w:contextualSpacing/>
              <w:rPr>
                <w:rFonts w:ascii="Arial" w:hAnsi="Arial"/>
                <w:sz w:val="18"/>
                <w:szCs w:val="18"/>
              </w:rPr>
            </w:pPr>
          </w:p>
        </w:tc>
      </w:tr>
      <w:tr w:rsidR="00814260" w:rsidRPr="00B33FA4" w14:paraId="4A467F27" w14:textId="77777777" w:rsidTr="00814260">
        <w:tc>
          <w:tcPr>
            <w:tcW w:w="264" w:type="dxa"/>
          </w:tcPr>
          <w:p w14:paraId="43F52E1C" w14:textId="77777777" w:rsidR="00814260" w:rsidRPr="00B33FA4" w:rsidRDefault="00814260" w:rsidP="00814260">
            <w:pPr>
              <w:contextualSpacing/>
              <w:rPr>
                <w:rFonts w:ascii="Arial" w:hAnsi="Arial"/>
                <w:sz w:val="18"/>
                <w:szCs w:val="18"/>
              </w:rPr>
            </w:pPr>
          </w:p>
        </w:tc>
        <w:tc>
          <w:tcPr>
            <w:tcW w:w="3350" w:type="dxa"/>
          </w:tcPr>
          <w:p w14:paraId="2903FC9F" w14:textId="77777777" w:rsidR="00814260" w:rsidRPr="00814260" w:rsidRDefault="00814260" w:rsidP="00814260">
            <w:pPr>
              <w:widowControl w:val="0"/>
              <w:spacing w:line="240" w:lineRule="auto"/>
              <w:contextualSpacing/>
              <w:rPr>
                <w:rFonts w:ascii="Arial" w:hAnsi="Arial"/>
                <w:sz w:val="18"/>
                <w:szCs w:val="18"/>
              </w:rPr>
            </w:pPr>
            <w:r w:rsidRPr="00814260">
              <w:rPr>
                <w:rFonts w:ascii="Arial" w:hAnsi="Arial"/>
                <w:sz w:val="18"/>
                <w:szCs w:val="18"/>
              </w:rPr>
              <w:t xml:space="preserve">TE 100GS Teaching in a Democratic Society </w:t>
            </w:r>
            <w:r w:rsidRPr="00814260">
              <w:rPr>
                <w:rFonts w:ascii="Arial" w:hAnsi="Arial"/>
                <w:b/>
                <w:bCs/>
                <w:sz w:val="18"/>
                <w:szCs w:val="18"/>
              </w:rPr>
              <w:t>(LOPER 10)</w:t>
            </w:r>
            <w:r w:rsidRPr="00814260">
              <w:rPr>
                <w:rFonts w:ascii="Arial" w:hAnsi="Arial"/>
                <w:sz w:val="18"/>
                <w:szCs w:val="18"/>
              </w:rPr>
              <w:t xml:space="preserve"> </w:t>
            </w:r>
            <w:r w:rsidRPr="00814260">
              <w:rPr>
                <w:rFonts w:ascii="Arial" w:hAnsi="Arial"/>
                <w:b/>
                <w:sz w:val="18"/>
                <w:szCs w:val="18"/>
              </w:rPr>
              <w:t>AND</w:t>
            </w:r>
          </w:p>
          <w:p w14:paraId="2AFBE20E" w14:textId="18FF1CFB" w:rsidR="00814260" w:rsidRPr="00814260" w:rsidRDefault="00814260" w:rsidP="00814260">
            <w:pPr>
              <w:widowControl w:val="0"/>
              <w:spacing w:line="240" w:lineRule="auto"/>
              <w:contextualSpacing/>
              <w:rPr>
                <w:rFonts w:ascii="Arial" w:hAnsi="Arial"/>
                <w:sz w:val="18"/>
                <w:szCs w:val="18"/>
              </w:rPr>
            </w:pPr>
            <w:r w:rsidRPr="00814260">
              <w:rPr>
                <w:rFonts w:ascii="Arial" w:hAnsi="Arial"/>
                <w:sz w:val="18"/>
                <w:szCs w:val="18"/>
              </w:rPr>
              <w:t xml:space="preserve">PSCI 110GS Introduction to American Politics </w:t>
            </w:r>
            <w:r w:rsidRPr="00814260">
              <w:rPr>
                <w:rFonts w:ascii="Arial" w:hAnsi="Arial"/>
                <w:b/>
                <w:bCs/>
                <w:sz w:val="18"/>
                <w:szCs w:val="18"/>
              </w:rPr>
              <w:t>(LOPER 9)</w:t>
            </w:r>
          </w:p>
        </w:tc>
        <w:tc>
          <w:tcPr>
            <w:tcW w:w="737" w:type="dxa"/>
          </w:tcPr>
          <w:p w14:paraId="5293768E" w14:textId="77777777" w:rsidR="00814260" w:rsidRPr="00814260" w:rsidRDefault="00814260" w:rsidP="00814260">
            <w:pPr>
              <w:widowControl w:val="0"/>
              <w:spacing w:line="240" w:lineRule="auto"/>
              <w:contextualSpacing/>
              <w:jc w:val="center"/>
              <w:rPr>
                <w:rFonts w:ascii="Arial" w:hAnsi="Arial"/>
                <w:sz w:val="18"/>
                <w:szCs w:val="18"/>
              </w:rPr>
            </w:pPr>
            <w:r w:rsidRPr="00814260">
              <w:rPr>
                <w:rFonts w:ascii="Arial" w:hAnsi="Arial"/>
                <w:sz w:val="18"/>
                <w:szCs w:val="18"/>
              </w:rPr>
              <w:t>3</w:t>
            </w:r>
          </w:p>
          <w:p w14:paraId="7E37FE26" w14:textId="77777777" w:rsidR="00814260" w:rsidRPr="00814260" w:rsidRDefault="00814260" w:rsidP="00814260">
            <w:pPr>
              <w:widowControl w:val="0"/>
              <w:spacing w:line="240" w:lineRule="auto"/>
              <w:contextualSpacing/>
              <w:jc w:val="center"/>
              <w:rPr>
                <w:rFonts w:ascii="Arial" w:hAnsi="Arial"/>
                <w:sz w:val="18"/>
                <w:szCs w:val="18"/>
              </w:rPr>
            </w:pPr>
          </w:p>
          <w:p w14:paraId="5A32AC10" w14:textId="451DEC78" w:rsidR="00814260" w:rsidRPr="00814260" w:rsidRDefault="00814260" w:rsidP="00814260">
            <w:pPr>
              <w:widowControl w:val="0"/>
              <w:spacing w:line="240" w:lineRule="auto"/>
              <w:contextualSpacing/>
              <w:jc w:val="center"/>
              <w:rPr>
                <w:rFonts w:ascii="Arial" w:hAnsi="Arial"/>
                <w:sz w:val="18"/>
                <w:szCs w:val="18"/>
              </w:rPr>
            </w:pPr>
            <w:r w:rsidRPr="00814260">
              <w:rPr>
                <w:rFonts w:ascii="Arial" w:hAnsi="Arial"/>
                <w:sz w:val="18"/>
                <w:szCs w:val="18"/>
              </w:rPr>
              <w:t>3</w:t>
            </w:r>
          </w:p>
        </w:tc>
        <w:tc>
          <w:tcPr>
            <w:tcW w:w="887" w:type="dxa"/>
          </w:tcPr>
          <w:p w14:paraId="779AED26" w14:textId="77777777" w:rsidR="00814260" w:rsidRPr="00814260" w:rsidRDefault="00814260" w:rsidP="00814260">
            <w:pPr>
              <w:widowControl w:val="0"/>
              <w:spacing w:line="240" w:lineRule="auto"/>
              <w:contextualSpacing/>
              <w:jc w:val="center"/>
              <w:rPr>
                <w:rFonts w:ascii="Arial" w:hAnsi="Arial"/>
                <w:sz w:val="18"/>
                <w:szCs w:val="18"/>
              </w:rPr>
            </w:pPr>
            <w:r w:rsidRPr="00814260">
              <w:rPr>
                <w:rFonts w:ascii="Arial" w:hAnsi="Arial"/>
                <w:sz w:val="18"/>
                <w:szCs w:val="18"/>
              </w:rPr>
              <w:t>F, S</w:t>
            </w:r>
          </w:p>
          <w:p w14:paraId="0D88CE4F" w14:textId="77777777" w:rsidR="00814260" w:rsidRPr="00814260" w:rsidRDefault="00814260" w:rsidP="00814260">
            <w:pPr>
              <w:widowControl w:val="0"/>
              <w:spacing w:line="240" w:lineRule="auto"/>
              <w:contextualSpacing/>
              <w:jc w:val="center"/>
              <w:rPr>
                <w:rFonts w:ascii="Arial" w:hAnsi="Arial"/>
                <w:sz w:val="18"/>
                <w:szCs w:val="18"/>
              </w:rPr>
            </w:pPr>
          </w:p>
          <w:p w14:paraId="716B6378" w14:textId="545F57C8" w:rsidR="00814260" w:rsidRPr="00814260" w:rsidRDefault="00814260" w:rsidP="00814260">
            <w:pPr>
              <w:widowControl w:val="0"/>
              <w:spacing w:line="240" w:lineRule="auto"/>
              <w:contextualSpacing/>
              <w:jc w:val="center"/>
              <w:rPr>
                <w:rFonts w:ascii="Arial" w:hAnsi="Arial"/>
                <w:sz w:val="18"/>
                <w:szCs w:val="18"/>
              </w:rPr>
            </w:pPr>
            <w:r w:rsidRPr="00814260">
              <w:rPr>
                <w:rFonts w:ascii="Arial" w:hAnsi="Arial"/>
                <w:sz w:val="18"/>
                <w:szCs w:val="18"/>
              </w:rPr>
              <w:t>F, S</w:t>
            </w:r>
          </w:p>
        </w:tc>
        <w:tc>
          <w:tcPr>
            <w:tcW w:w="2178" w:type="dxa"/>
          </w:tcPr>
          <w:p w14:paraId="3FD3E7A2" w14:textId="627CF573" w:rsidR="00814260" w:rsidRPr="00814260" w:rsidRDefault="00814260" w:rsidP="00814260">
            <w:pPr>
              <w:widowControl w:val="0"/>
              <w:spacing w:line="240" w:lineRule="auto"/>
              <w:contextualSpacing/>
              <w:rPr>
                <w:rFonts w:ascii="Arial" w:hAnsi="Arial"/>
                <w:sz w:val="18"/>
                <w:szCs w:val="18"/>
              </w:rPr>
            </w:pPr>
            <w:proofErr w:type="spellStart"/>
            <w:r w:rsidRPr="00814260">
              <w:rPr>
                <w:rFonts w:ascii="Arial" w:hAnsi="Arial"/>
                <w:sz w:val="18"/>
                <w:szCs w:val="18"/>
              </w:rPr>
              <w:t>Coreq</w:t>
            </w:r>
            <w:proofErr w:type="spellEnd"/>
            <w:r w:rsidRPr="00814260">
              <w:rPr>
                <w:rFonts w:ascii="Arial" w:hAnsi="Arial"/>
                <w:sz w:val="18"/>
                <w:szCs w:val="18"/>
              </w:rPr>
              <w:t xml:space="preserve">:  PSCI 110GS </w:t>
            </w:r>
          </w:p>
        </w:tc>
        <w:tc>
          <w:tcPr>
            <w:tcW w:w="792" w:type="dxa"/>
          </w:tcPr>
          <w:p w14:paraId="3F6A0133" w14:textId="4FA5B51C" w:rsidR="00814260" w:rsidRPr="00814260" w:rsidRDefault="00814260" w:rsidP="00814260">
            <w:pPr>
              <w:widowControl w:val="0"/>
              <w:spacing w:line="240" w:lineRule="auto"/>
              <w:contextualSpacing/>
              <w:jc w:val="center"/>
              <w:rPr>
                <w:rFonts w:ascii="Arial" w:hAnsi="Arial"/>
                <w:sz w:val="18"/>
                <w:szCs w:val="18"/>
              </w:rPr>
            </w:pPr>
            <w:r w:rsidRPr="00814260">
              <w:rPr>
                <w:rFonts w:ascii="Arial" w:hAnsi="Arial"/>
                <w:sz w:val="18"/>
                <w:szCs w:val="18"/>
              </w:rPr>
              <w:t>C</w:t>
            </w:r>
          </w:p>
        </w:tc>
        <w:tc>
          <w:tcPr>
            <w:tcW w:w="2583" w:type="dxa"/>
          </w:tcPr>
          <w:p w14:paraId="60BCE914" w14:textId="6197CB36" w:rsidR="00814260" w:rsidRPr="00814260" w:rsidRDefault="00814260" w:rsidP="00814260">
            <w:pPr>
              <w:widowControl w:val="0"/>
              <w:spacing w:line="240" w:lineRule="auto"/>
              <w:contextualSpacing/>
              <w:rPr>
                <w:rFonts w:ascii="Arial" w:hAnsi="Arial"/>
                <w:sz w:val="18"/>
                <w:szCs w:val="18"/>
              </w:rPr>
            </w:pPr>
            <w:r w:rsidRPr="00814260">
              <w:rPr>
                <w:rFonts w:ascii="Arial" w:hAnsi="Arial"/>
                <w:sz w:val="18"/>
                <w:szCs w:val="18"/>
              </w:rPr>
              <w:t xml:space="preserve">Concurrent enrollment in a </w:t>
            </w:r>
            <w:r w:rsidRPr="00814260">
              <w:rPr>
                <w:rFonts w:ascii="Arial" w:hAnsi="Arial"/>
                <w:b/>
                <w:sz w:val="18"/>
                <w:szCs w:val="18"/>
              </w:rPr>
              <w:t>matched section</w:t>
            </w:r>
            <w:r w:rsidRPr="00814260">
              <w:rPr>
                <w:rFonts w:ascii="Arial" w:hAnsi="Arial"/>
                <w:sz w:val="18"/>
                <w:szCs w:val="18"/>
              </w:rPr>
              <w:t xml:space="preserve"> of</w:t>
            </w:r>
            <w:hyperlink r:id="rId6" w:anchor="PSCI110">
              <w:r w:rsidRPr="00814260">
                <w:rPr>
                  <w:rFonts w:ascii="Arial" w:hAnsi="Arial"/>
                  <w:sz w:val="18"/>
                  <w:szCs w:val="18"/>
                </w:rPr>
                <w:t xml:space="preserve"> </w:t>
              </w:r>
            </w:hyperlink>
            <w:r w:rsidRPr="00814260">
              <w:rPr>
                <w:rFonts w:ascii="Arial" w:hAnsi="Arial"/>
                <w:sz w:val="18"/>
                <w:szCs w:val="18"/>
              </w:rPr>
              <w:t>PSCI 110GS is encouraged.</w:t>
            </w:r>
          </w:p>
        </w:tc>
      </w:tr>
      <w:tr w:rsidR="00814260" w:rsidRPr="00B33FA4" w14:paraId="10414C86" w14:textId="77777777" w:rsidTr="00814260">
        <w:tc>
          <w:tcPr>
            <w:tcW w:w="264" w:type="dxa"/>
          </w:tcPr>
          <w:p w14:paraId="0D88E1AC" w14:textId="77777777" w:rsidR="00814260" w:rsidRPr="00B33FA4" w:rsidRDefault="00814260" w:rsidP="00814260">
            <w:pPr>
              <w:contextualSpacing/>
              <w:rPr>
                <w:rFonts w:ascii="Arial" w:hAnsi="Arial"/>
                <w:sz w:val="18"/>
                <w:szCs w:val="18"/>
              </w:rPr>
            </w:pPr>
          </w:p>
        </w:tc>
        <w:tc>
          <w:tcPr>
            <w:tcW w:w="3350" w:type="dxa"/>
          </w:tcPr>
          <w:p w14:paraId="5746498B" w14:textId="3478FF92" w:rsidR="00814260" w:rsidRPr="00814260" w:rsidRDefault="00814260" w:rsidP="00814260">
            <w:pPr>
              <w:widowControl w:val="0"/>
              <w:spacing w:line="240" w:lineRule="auto"/>
              <w:contextualSpacing/>
              <w:rPr>
                <w:rFonts w:ascii="Arial" w:hAnsi="Arial"/>
                <w:sz w:val="18"/>
                <w:szCs w:val="18"/>
              </w:rPr>
            </w:pPr>
            <w:r w:rsidRPr="00814260">
              <w:rPr>
                <w:rFonts w:ascii="Arial" w:hAnsi="Arial"/>
                <w:sz w:val="18"/>
                <w:szCs w:val="18"/>
              </w:rPr>
              <w:t xml:space="preserve">BIOL 103GS - General Biology, PHYS 100GS, OR PHYS 201GS </w:t>
            </w:r>
            <w:r w:rsidRPr="00814260">
              <w:rPr>
                <w:rFonts w:ascii="Arial" w:hAnsi="Arial"/>
                <w:b/>
                <w:bCs/>
                <w:sz w:val="18"/>
                <w:szCs w:val="18"/>
              </w:rPr>
              <w:t>(LOPER 8)</w:t>
            </w:r>
          </w:p>
        </w:tc>
        <w:tc>
          <w:tcPr>
            <w:tcW w:w="737" w:type="dxa"/>
          </w:tcPr>
          <w:p w14:paraId="3E802CF7" w14:textId="67B3C683" w:rsidR="00814260" w:rsidRPr="00814260" w:rsidRDefault="00814260" w:rsidP="00814260">
            <w:pPr>
              <w:widowControl w:val="0"/>
              <w:spacing w:line="240" w:lineRule="auto"/>
              <w:contextualSpacing/>
              <w:jc w:val="center"/>
              <w:rPr>
                <w:rFonts w:ascii="Arial" w:hAnsi="Arial"/>
                <w:sz w:val="18"/>
                <w:szCs w:val="18"/>
              </w:rPr>
            </w:pPr>
            <w:r w:rsidRPr="00814260">
              <w:rPr>
                <w:rFonts w:ascii="Arial" w:hAnsi="Arial"/>
                <w:sz w:val="18"/>
                <w:szCs w:val="18"/>
              </w:rPr>
              <w:t>4</w:t>
            </w:r>
          </w:p>
        </w:tc>
        <w:tc>
          <w:tcPr>
            <w:tcW w:w="887" w:type="dxa"/>
          </w:tcPr>
          <w:p w14:paraId="5649E6E8" w14:textId="281BABA7" w:rsidR="00814260" w:rsidRPr="00814260" w:rsidRDefault="00814260" w:rsidP="00814260">
            <w:pPr>
              <w:widowControl w:val="0"/>
              <w:spacing w:line="240" w:lineRule="auto"/>
              <w:contextualSpacing/>
              <w:jc w:val="center"/>
              <w:rPr>
                <w:rFonts w:ascii="Arial" w:hAnsi="Arial"/>
                <w:sz w:val="18"/>
                <w:szCs w:val="18"/>
              </w:rPr>
            </w:pPr>
            <w:r w:rsidRPr="00814260">
              <w:rPr>
                <w:rFonts w:ascii="Arial" w:hAnsi="Arial"/>
                <w:sz w:val="18"/>
                <w:szCs w:val="18"/>
              </w:rPr>
              <w:t>F, S, U</w:t>
            </w:r>
          </w:p>
        </w:tc>
        <w:tc>
          <w:tcPr>
            <w:tcW w:w="2178" w:type="dxa"/>
          </w:tcPr>
          <w:p w14:paraId="6C2C30B0" w14:textId="77777777" w:rsidR="00814260" w:rsidRPr="00814260" w:rsidRDefault="00814260" w:rsidP="00814260">
            <w:pPr>
              <w:widowControl w:val="0"/>
              <w:spacing w:line="240" w:lineRule="auto"/>
              <w:contextualSpacing/>
              <w:rPr>
                <w:rFonts w:ascii="Arial" w:hAnsi="Arial"/>
                <w:sz w:val="18"/>
                <w:szCs w:val="18"/>
              </w:rPr>
            </w:pPr>
          </w:p>
        </w:tc>
        <w:tc>
          <w:tcPr>
            <w:tcW w:w="792" w:type="dxa"/>
          </w:tcPr>
          <w:p w14:paraId="7654CB0B" w14:textId="77777777" w:rsidR="00814260" w:rsidRPr="00814260" w:rsidRDefault="00814260" w:rsidP="00814260">
            <w:pPr>
              <w:widowControl w:val="0"/>
              <w:spacing w:line="240" w:lineRule="auto"/>
              <w:contextualSpacing/>
              <w:rPr>
                <w:rFonts w:ascii="Arial" w:hAnsi="Arial"/>
                <w:sz w:val="18"/>
                <w:szCs w:val="18"/>
              </w:rPr>
            </w:pPr>
          </w:p>
        </w:tc>
        <w:tc>
          <w:tcPr>
            <w:tcW w:w="2583" w:type="dxa"/>
          </w:tcPr>
          <w:p w14:paraId="2DFE4F9F" w14:textId="126F25B3" w:rsidR="00814260" w:rsidRPr="00814260" w:rsidRDefault="00814260" w:rsidP="00814260">
            <w:pPr>
              <w:widowControl w:val="0"/>
              <w:spacing w:line="240" w:lineRule="auto"/>
              <w:contextualSpacing/>
              <w:rPr>
                <w:rFonts w:ascii="Arial" w:hAnsi="Arial"/>
                <w:sz w:val="18"/>
                <w:szCs w:val="18"/>
              </w:rPr>
            </w:pPr>
            <w:r w:rsidRPr="00814260">
              <w:rPr>
                <w:rFonts w:ascii="Arial" w:hAnsi="Arial"/>
                <w:sz w:val="18"/>
                <w:szCs w:val="18"/>
              </w:rPr>
              <w:t>Laboratory required.</w:t>
            </w:r>
          </w:p>
        </w:tc>
      </w:tr>
      <w:tr w:rsidR="00814260" w:rsidRPr="00B33FA4" w14:paraId="45376AAB" w14:textId="77777777" w:rsidTr="00814260">
        <w:tc>
          <w:tcPr>
            <w:tcW w:w="264" w:type="dxa"/>
          </w:tcPr>
          <w:p w14:paraId="34216847" w14:textId="77777777" w:rsidR="00814260" w:rsidRPr="00B33FA4" w:rsidRDefault="00814260" w:rsidP="00814260">
            <w:pPr>
              <w:contextualSpacing/>
              <w:rPr>
                <w:rFonts w:ascii="Arial" w:hAnsi="Arial"/>
                <w:sz w:val="18"/>
                <w:szCs w:val="18"/>
              </w:rPr>
            </w:pPr>
          </w:p>
        </w:tc>
        <w:tc>
          <w:tcPr>
            <w:tcW w:w="3350" w:type="dxa"/>
          </w:tcPr>
          <w:p w14:paraId="00AA3D18" w14:textId="7CD774C9" w:rsidR="00814260" w:rsidRPr="00814260" w:rsidRDefault="00814260" w:rsidP="00814260">
            <w:pPr>
              <w:widowControl w:val="0"/>
              <w:spacing w:line="240" w:lineRule="auto"/>
              <w:contextualSpacing/>
              <w:rPr>
                <w:rFonts w:ascii="Arial" w:hAnsi="Arial"/>
                <w:sz w:val="18"/>
                <w:szCs w:val="18"/>
              </w:rPr>
            </w:pPr>
            <w:r w:rsidRPr="00814260">
              <w:rPr>
                <w:rFonts w:ascii="Arial" w:hAnsi="Arial"/>
                <w:sz w:val="18"/>
                <w:szCs w:val="18"/>
              </w:rPr>
              <w:t xml:space="preserve">HIST 210, HIST 211, HIST 212, HIST 215, HIST 250, OR HIST 251 </w:t>
            </w:r>
            <w:r w:rsidRPr="00814260">
              <w:rPr>
                <w:rFonts w:ascii="Arial" w:hAnsi="Arial"/>
                <w:b/>
                <w:bCs/>
                <w:sz w:val="18"/>
                <w:szCs w:val="18"/>
              </w:rPr>
              <w:t>LOPER 6)</w:t>
            </w:r>
          </w:p>
        </w:tc>
        <w:tc>
          <w:tcPr>
            <w:tcW w:w="737" w:type="dxa"/>
          </w:tcPr>
          <w:p w14:paraId="1DF67845" w14:textId="011F3F5B" w:rsidR="00814260" w:rsidRPr="00814260" w:rsidRDefault="00814260" w:rsidP="00814260">
            <w:pPr>
              <w:widowControl w:val="0"/>
              <w:spacing w:line="240" w:lineRule="auto"/>
              <w:contextualSpacing/>
              <w:jc w:val="center"/>
              <w:rPr>
                <w:rFonts w:ascii="Arial" w:hAnsi="Arial"/>
                <w:sz w:val="18"/>
                <w:szCs w:val="18"/>
              </w:rPr>
            </w:pPr>
            <w:r w:rsidRPr="00814260">
              <w:rPr>
                <w:rFonts w:ascii="Arial" w:hAnsi="Arial"/>
                <w:sz w:val="18"/>
                <w:szCs w:val="18"/>
              </w:rPr>
              <w:t>3</w:t>
            </w:r>
          </w:p>
        </w:tc>
        <w:tc>
          <w:tcPr>
            <w:tcW w:w="887" w:type="dxa"/>
          </w:tcPr>
          <w:p w14:paraId="1370AB8A" w14:textId="50D28AD2" w:rsidR="00814260" w:rsidRPr="00814260" w:rsidRDefault="00814260" w:rsidP="00814260">
            <w:pPr>
              <w:widowControl w:val="0"/>
              <w:spacing w:line="240" w:lineRule="auto"/>
              <w:contextualSpacing/>
              <w:jc w:val="center"/>
              <w:rPr>
                <w:rFonts w:ascii="Arial" w:hAnsi="Arial"/>
                <w:sz w:val="18"/>
                <w:szCs w:val="18"/>
              </w:rPr>
            </w:pPr>
            <w:r w:rsidRPr="00814260">
              <w:rPr>
                <w:rFonts w:ascii="Arial" w:hAnsi="Arial"/>
                <w:sz w:val="18"/>
                <w:szCs w:val="18"/>
              </w:rPr>
              <w:t>F, S, U</w:t>
            </w:r>
          </w:p>
        </w:tc>
        <w:tc>
          <w:tcPr>
            <w:tcW w:w="2178" w:type="dxa"/>
          </w:tcPr>
          <w:p w14:paraId="64717C26" w14:textId="77777777" w:rsidR="00814260" w:rsidRPr="00814260" w:rsidRDefault="00814260" w:rsidP="00814260">
            <w:pPr>
              <w:widowControl w:val="0"/>
              <w:spacing w:line="240" w:lineRule="auto"/>
              <w:contextualSpacing/>
              <w:rPr>
                <w:rFonts w:ascii="Arial" w:hAnsi="Arial"/>
                <w:sz w:val="18"/>
                <w:szCs w:val="18"/>
              </w:rPr>
            </w:pPr>
          </w:p>
        </w:tc>
        <w:tc>
          <w:tcPr>
            <w:tcW w:w="792" w:type="dxa"/>
          </w:tcPr>
          <w:p w14:paraId="70B4AA09" w14:textId="77777777" w:rsidR="00814260" w:rsidRPr="00814260" w:rsidRDefault="00814260" w:rsidP="00814260">
            <w:pPr>
              <w:widowControl w:val="0"/>
              <w:spacing w:line="240" w:lineRule="auto"/>
              <w:contextualSpacing/>
              <w:rPr>
                <w:rFonts w:ascii="Arial" w:hAnsi="Arial"/>
                <w:sz w:val="18"/>
                <w:szCs w:val="18"/>
              </w:rPr>
            </w:pPr>
          </w:p>
        </w:tc>
        <w:tc>
          <w:tcPr>
            <w:tcW w:w="2583" w:type="dxa"/>
          </w:tcPr>
          <w:p w14:paraId="5DEC16E6" w14:textId="38247EE2" w:rsidR="00814260" w:rsidRPr="00814260" w:rsidRDefault="00814260" w:rsidP="00814260">
            <w:pPr>
              <w:widowControl w:val="0"/>
              <w:spacing w:line="240" w:lineRule="auto"/>
              <w:contextualSpacing/>
              <w:rPr>
                <w:rFonts w:ascii="Arial" w:hAnsi="Arial"/>
                <w:sz w:val="18"/>
                <w:szCs w:val="18"/>
              </w:rPr>
            </w:pPr>
          </w:p>
        </w:tc>
      </w:tr>
      <w:tr w:rsidR="00814260" w:rsidRPr="00B33FA4" w14:paraId="626AEC42" w14:textId="77777777" w:rsidTr="00814260">
        <w:tc>
          <w:tcPr>
            <w:tcW w:w="264" w:type="dxa"/>
          </w:tcPr>
          <w:p w14:paraId="7A03F849" w14:textId="77777777" w:rsidR="00814260" w:rsidRPr="00B33FA4" w:rsidRDefault="00814260" w:rsidP="00814260">
            <w:pPr>
              <w:contextualSpacing/>
              <w:rPr>
                <w:rFonts w:ascii="Arial" w:hAnsi="Arial"/>
                <w:sz w:val="18"/>
                <w:szCs w:val="18"/>
              </w:rPr>
            </w:pPr>
          </w:p>
        </w:tc>
        <w:tc>
          <w:tcPr>
            <w:tcW w:w="3350" w:type="dxa"/>
          </w:tcPr>
          <w:p w14:paraId="05590461" w14:textId="6E48E307" w:rsidR="00814260" w:rsidRPr="00814260" w:rsidRDefault="00814260" w:rsidP="00814260">
            <w:pPr>
              <w:widowControl w:val="0"/>
              <w:spacing w:line="240" w:lineRule="auto"/>
              <w:contextualSpacing/>
              <w:rPr>
                <w:rFonts w:ascii="Arial" w:hAnsi="Arial"/>
                <w:sz w:val="18"/>
                <w:szCs w:val="18"/>
              </w:rPr>
            </w:pPr>
            <w:r w:rsidRPr="00814260">
              <w:rPr>
                <w:rFonts w:ascii="Arial" w:hAnsi="Arial"/>
                <w:sz w:val="18"/>
                <w:szCs w:val="18"/>
              </w:rPr>
              <w:t xml:space="preserve">PE 150GS Healthy, Wealthy and Wise </w:t>
            </w:r>
            <w:r w:rsidRPr="00814260">
              <w:rPr>
                <w:rFonts w:ascii="Arial" w:hAnsi="Arial"/>
                <w:b/>
                <w:bCs/>
                <w:sz w:val="18"/>
                <w:szCs w:val="18"/>
              </w:rPr>
              <w:t>(LOPER 11)</w:t>
            </w:r>
          </w:p>
        </w:tc>
        <w:tc>
          <w:tcPr>
            <w:tcW w:w="737" w:type="dxa"/>
          </w:tcPr>
          <w:p w14:paraId="4309BA74" w14:textId="46422623" w:rsidR="00814260" w:rsidRPr="00814260" w:rsidRDefault="00814260" w:rsidP="00814260">
            <w:pPr>
              <w:widowControl w:val="0"/>
              <w:spacing w:line="240" w:lineRule="auto"/>
              <w:contextualSpacing/>
              <w:jc w:val="center"/>
              <w:rPr>
                <w:rFonts w:ascii="Arial" w:hAnsi="Arial"/>
                <w:sz w:val="18"/>
                <w:szCs w:val="18"/>
              </w:rPr>
            </w:pPr>
            <w:r w:rsidRPr="00814260">
              <w:rPr>
                <w:rFonts w:ascii="Arial" w:hAnsi="Arial"/>
                <w:sz w:val="18"/>
                <w:szCs w:val="18"/>
              </w:rPr>
              <w:t>3</w:t>
            </w:r>
          </w:p>
        </w:tc>
        <w:tc>
          <w:tcPr>
            <w:tcW w:w="887" w:type="dxa"/>
          </w:tcPr>
          <w:p w14:paraId="6742DD56" w14:textId="7ACCA10C" w:rsidR="00814260" w:rsidRPr="00814260" w:rsidRDefault="00814260" w:rsidP="00814260">
            <w:pPr>
              <w:widowControl w:val="0"/>
              <w:spacing w:line="240" w:lineRule="auto"/>
              <w:contextualSpacing/>
              <w:jc w:val="center"/>
              <w:rPr>
                <w:rFonts w:ascii="Arial" w:hAnsi="Arial"/>
                <w:sz w:val="18"/>
                <w:szCs w:val="18"/>
              </w:rPr>
            </w:pPr>
            <w:r w:rsidRPr="00814260">
              <w:rPr>
                <w:rFonts w:ascii="Arial" w:hAnsi="Arial"/>
                <w:sz w:val="18"/>
                <w:szCs w:val="18"/>
              </w:rPr>
              <w:t>F, S, U</w:t>
            </w:r>
          </w:p>
        </w:tc>
        <w:tc>
          <w:tcPr>
            <w:tcW w:w="2178" w:type="dxa"/>
          </w:tcPr>
          <w:p w14:paraId="0B322D59" w14:textId="77777777" w:rsidR="00814260" w:rsidRPr="00814260" w:rsidRDefault="00814260" w:rsidP="00814260">
            <w:pPr>
              <w:widowControl w:val="0"/>
              <w:spacing w:line="240" w:lineRule="auto"/>
              <w:contextualSpacing/>
              <w:rPr>
                <w:rFonts w:ascii="Arial" w:hAnsi="Arial"/>
                <w:sz w:val="18"/>
                <w:szCs w:val="18"/>
              </w:rPr>
            </w:pPr>
          </w:p>
        </w:tc>
        <w:tc>
          <w:tcPr>
            <w:tcW w:w="792" w:type="dxa"/>
          </w:tcPr>
          <w:p w14:paraId="1F026189" w14:textId="77777777" w:rsidR="00814260" w:rsidRPr="00814260" w:rsidRDefault="00814260" w:rsidP="00814260">
            <w:pPr>
              <w:widowControl w:val="0"/>
              <w:spacing w:line="240" w:lineRule="auto"/>
              <w:contextualSpacing/>
              <w:rPr>
                <w:rFonts w:ascii="Arial" w:hAnsi="Arial"/>
                <w:sz w:val="18"/>
                <w:szCs w:val="18"/>
              </w:rPr>
            </w:pPr>
          </w:p>
        </w:tc>
        <w:tc>
          <w:tcPr>
            <w:tcW w:w="2583" w:type="dxa"/>
          </w:tcPr>
          <w:p w14:paraId="39649312" w14:textId="77777777" w:rsidR="00814260" w:rsidRPr="00814260" w:rsidRDefault="00814260" w:rsidP="00814260">
            <w:pPr>
              <w:widowControl w:val="0"/>
              <w:spacing w:line="240" w:lineRule="auto"/>
              <w:contextualSpacing/>
              <w:rPr>
                <w:rFonts w:ascii="Arial" w:hAnsi="Arial"/>
                <w:sz w:val="18"/>
                <w:szCs w:val="18"/>
              </w:rPr>
            </w:pPr>
          </w:p>
        </w:tc>
      </w:tr>
      <w:tr w:rsidR="00814260" w:rsidRPr="00B33FA4" w14:paraId="0532E1E1" w14:textId="77777777" w:rsidTr="00814260">
        <w:tc>
          <w:tcPr>
            <w:tcW w:w="264" w:type="dxa"/>
          </w:tcPr>
          <w:p w14:paraId="3AF68E32" w14:textId="77777777" w:rsidR="00814260" w:rsidRPr="00B33FA4" w:rsidRDefault="00814260" w:rsidP="00814260">
            <w:pPr>
              <w:contextualSpacing/>
              <w:rPr>
                <w:rFonts w:ascii="Arial" w:hAnsi="Arial"/>
                <w:sz w:val="18"/>
                <w:szCs w:val="18"/>
              </w:rPr>
            </w:pPr>
          </w:p>
        </w:tc>
        <w:tc>
          <w:tcPr>
            <w:tcW w:w="3350" w:type="dxa"/>
          </w:tcPr>
          <w:p w14:paraId="1FB9F56C" w14:textId="3D6075EC" w:rsidR="00814260" w:rsidRPr="00814260" w:rsidRDefault="00814260" w:rsidP="00814260">
            <w:pPr>
              <w:widowControl w:val="0"/>
              <w:spacing w:line="240" w:lineRule="auto"/>
              <w:contextualSpacing/>
              <w:rPr>
                <w:rFonts w:ascii="Arial" w:hAnsi="Arial"/>
                <w:sz w:val="18"/>
                <w:szCs w:val="18"/>
              </w:rPr>
            </w:pPr>
            <w:r w:rsidRPr="00814260">
              <w:rPr>
                <w:rFonts w:ascii="Arial" w:hAnsi="Arial"/>
                <w:sz w:val="18"/>
                <w:szCs w:val="18"/>
              </w:rPr>
              <w:t>First-Year Seminar (LOPER 1)</w:t>
            </w:r>
          </w:p>
        </w:tc>
        <w:tc>
          <w:tcPr>
            <w:tcW w:w="737" w:type="dxa"/>
          </w:tcPr>
          <w:p w14:paraId="3C09013C" w14:textId="570A4445" w:rsidR="00814260" w:rsidRPr="00814260" w:rsidRDefault="00814260" w:rsidP="00814260">
            <w:pPr>
              <w:widowControl w:val="0"/>
              <w:spacing w:line="240" w:lineRule="auto"/>
              <w:contextualSpacing/>
              <w:jc w:val="center"/>
              <w:rPr>
                <w:rFonts w:ascii="Arial" w:hAnsi="Arial"/>
                <w:sz w:val="18"/>
                <w:szCs w:val="18"/>
              </w:rPr>
            </w:pPr>
            <w:r w:rsidRPr="00814260">
              <w:rPr>
                <w:rFonts w:ascii="Arial" w:hAnsi="Arial"/>
                <w:sz w:val="18"/>
                <w:szCs w:val="18"/>
              </w:rPr>
              <w:t>3</w:t>
            </w:r>
          </w:p>
        </w:tc>
        <w:tc>
          <w:tcPr>
            <w:tcW w:w="887" w:type="dxa"/>
          </w:tcPr>
          <w:p w14:paraId="40811BD6" w14:textId="0D07B28C" w:rsidR="00814260" w:rsidRPr="00814260" w:rsidRDefault="00814260" w:rsidP="00814260">
            <w:pPr>
              <w:widowControl w:val="0"/>
              <w:spacing w:line="240" w:lineRule="auto"/>
              <w:contextualSpacing/>
              <w:jc w:val="center"/>
              <w:rPr>
                <w:rFonts w:ascii="Arial" w:hAnsi="Arial"/>
                <w:sz w:val="18"/>
                <w:szCs w:val="18"/>
              </w:rPr>
            </w:pPr>
            <w:r w:rsidRPr="00814260">
              <w:rPr>
                <w:rFonts w:ascii="Arial" w:hAnsi="Arial"/>
                <w:sz w:val="18"/>
                <w:szCs w:val="18"/>
              </w:rPr>
              <w:t>F, S</w:t>
            </w:r>
          </w:p>
        </w:tc>
        <w:tc>
          <w:tcPr>
            <w:tcW w:w="2178" w:type="dxa"/>
          </w:tcPr>
          <w:p w14:paraId="3415ADB2" w14:textId="77777777" w:rsidR="00814260" w:rsidRPr="00814260" w:rsidRDefault="00814260" w:rsidP="00814260">
            <w:pPr>
              <w:widowControl w:val="0"/>
              <w:spacing w:line="240" w:lineRule="auto"/>
              <w:contextualSpacing/>
              <w:rPr>
                <w:rFonts w:ascii="Arial" w:hAnsi="Arial"/>
                <w:sz w:val="18"/>
                <w:szCs w:val="18"/>
              </w:rPr>
            </w:pPr>
          </w:p>
        </w:tc>
        <w:tc>
          <w:tcPr>
            <w:tcW w:w="792" w:type="dxa"/>
          </w:tcPr>
          <w:p w14:paraId="3EB54E0C" w14:textId="77777777" w:rsidR="00814260" w:rsidRPr="00814260" w:rsidRDefault="00814260" w:rsidP="00814260">
            <w:pPr>
              <w:widowControl w:val="0"/>
              <w:spacing w:line="240" w:lineRule="auto"/>
              <w:contextualSpacing/>
              <w:rPr>
                <w:rFonts w:ascii="Arial" w:hAnsi="Arial"/>
                <w:sz w:val="18"/>
                <w:szCs w:val="18"/>
              </w:rPr>
            </w:pPr>
          </w:p>
        </w:tc>
        <w:tc>
          <w:tcPr>
            <w:tcW w:w="2583" w:type="dxa"/>
          </w:tcPr>
          <w:p w14:paraId="61E765A2" w14:textId="30C0A8D5" w:rsidR="00814260" w:rsidRPr="00814260" w:rsidRDefault="00814260" w:rsidP="00814260">
            <w:pPr>
              <w:widowControl w:val="0"/>
              <w:spacing w:line="240" w:lineRule="auto"/>
              <w:contextualSpacing/>
              <w:rPr>
                <w:rFonts w:ascii="Arial" w:hAnsi="Arial"/>
                <w:sz w:val="18"/>
                <w:szCs w:val="18"/>
              </w:rPr>
            </w:pPr>
            <w:r w:rsidRPr="00814260">
              <w:rPr>
                <w:rFonts w:ascii="Arial" w:hAnsi="Arial"/>
                <w:sz w:val="18"/>
                <w:szCs w:val="18"/>
              </w:rPr>
              <w:t>Choose one course @126 level</w:t>
            </w:r>
          </w:p>
        </w:tc>
      </w:tr>
      <w:tr w:rsidR="00814260" w:rsidRPr="00775109" w14:paraId="77D8E112" w14:textId="77777777" w:rsidTr="00814260">
        <w:tc>
          <w:tcPr>
            <w:tcW w:w="264" w:type="dxa"/>
          </w:tcPr>
          <w:p w14:paraId="0C10290B" w14:textId="77777777" w:rsidR="00814260" w:rsidRPr="00775109" w:rsidRDefault="00814260" w:rsidP="00814260">
            <w:pPr>
              <w:contextualSpacing/>
              <w:rPr>
                <w:rFonts w:ascii="Arial" w:hAnsi="Arial"/>
                <w:sz w:val="18"/>
                <w:szCs w:val="18"/>
              </w:rPr>
            </w:pPr>
          </w:p>
        </w:tc>
        <w:tc>
          <w:tcPr>
            <w:tcW w:w="3350" w:type="dxa"/>
          </w:tcPr>
          <w:p w14:paraId="6303363A" w14:textId="5B656A49" w:rsidR="00814260" w:rsidRPr="00814260" w:rsidRDefault="00814260" w:rsidP="00814260">
            <w:pPr>
              <w:widowControl w:val="0"/>
              <w:spacing w:line="240" w:lineRule="auto"/>
              <w:contextualSpacing/>
              <w:rPr>
                <w:rFonts w:ascii="Arial" w:hAnsi="Arial"/>
                <w:sz w:val="18"/>
                <w:szCs w:val="18"/>
              </w:rPr>
            </w:pPr>
            <w:r w:rsidRPr="00814260">
              <w:rPr>
                <w:rFonts w:ascii="Arial" w:hAnsi="Arial"/>
                <w:sz w:val="18"/>
                <w:szCs w:val="18"/>
              </w:rPr>
              <w:t>ART 100</w:t>
            </w:r>
            <w:r w:rsidR="00FB3F37">
              <w:rPr>
                <w:rFonts w:ascii="Arial" w:hAnsi="Arial"/>
                <w:sz w:val="18"/>
                <w:szCs w:val="18"/>
              </w:rPr>
              <w:t xml:space="preserve"> </w:t>
            </w:r>
            <w:r w:rsidRPr="00814260">
              <w:rPr>
                <w:rFonts w:ascii="Arial" w:hAnsi="Arial"/>
                <w:b/>
                <w:bCs/>
                <w:sz w:val="18"/>
                <w:szCs w:val="18"/>
              </w:rPr>
              <w:t>(LOPER 5)</w:t>
            </w:r>
          </w:p>
        </w:tc>
        <w:tc>
          <w:tcPr>
            <w:tcW w:w="737" w:type="dxa"/>
          </w:tcPr>
          <w:p w14:paraId="0D4447DC" w14:textId="77251FCB" w:rsidR="00814260" w:rsidRPr="00814260" w:rsidRDefault="00814260" w:rsidP="00814260">
            <w:pPr>
              <w:widowControl w:val="0"/>
              <w:spacing w:line="240" w:lineRule="auto"/>
              <w:contextualSpacing/>
              <w:jc w:val="center"/>
              <w:rPr>
                <w:rFonts w:ascii="Arial" w:hAnsi="Arial"/>
                <w:sz w:val="18"/>
                <w:szCs w:val="18"/>
              </w:rPr>
            </w:pPr>
            <w:r w:rsidRPr="00814260">
              <w:rPr>
                <w:rFonts w:ascii="Arial" w:hAnsi="Arial"/>
                <w:sz w:val="18"/>
                <w:szCs w:val="18"/>
              </w:rPr>
              <w:t>3</w:t>
            </w:r>
          </w:p>
        </w:tc>
        <w:tc>
          <w:tcPr>
            <w:tcW w:w="887" w:type="dxa"/>
          </w:tcPr>
          <w:p w14:paraId="0F856EE8" w14:textId="004918F5" w:rsidR="00814260" w:rsidRPr="00814260" w:rsidRDefault="00814260" w:rsidP="00814260">
            <w:pPr>
              <w:widowControl w:val="0"/>
              <w:spacing w:line="240" w:lineRule="auto"/>
              <w:contextualSpacing/>
              <w:jc w:val="center"/>
              <w:rPr>
                <w:rFonts w:ascii="Arial" w:hAnsi="Arial"/>
                <w:sz w:val="18"/>
                <w:szCs w:val="18"/>
              </w:rPr>
            </w:pPr>
            <w:r w:rsidRPr="00814260">
              <w:rPr>
                <w:rFonts w:ascii="Arial" w:hAnsi="Arial"/>
                <w:sz w:val="18"/>
                <w:szCs w:val="18"/>
              </w:rPr>
              <w:t>F, S, U</w:t>
            </w:r>
          </w:p>
        </w:tc>
        <w:tc>
          <w:tcPr>
            <w:tcW w:w="2178" w:type="dxa"/>
          </w:tcPr>
          <w:p w14:paraId="0CFC85AA" w14:textId="77777777" w:rsidR="00814260" w:rsidRPr="00814260" w:rsidRDefault="00814260" w:rsidP="00814260">
            <w:pPr>
              <w:widowControl w:val="0"/>
              <w:spacing w:line="240" w:lineRule="auto"/>
              <w:contextualSpacing/>
              <w:rPr>
                <w:rFonts w:ascii="Arial" w:hAnsi="Arial"/>
                <w:sz w:val="18"/>
                <w:szCs w:val="18"/>
              </w:rPr>
            </w:pPr>
          </w:p>
        </w:tc>
        <w:tc>
          <w:tcPr>
            <w:tcW w:w="792" w:type="dxa"/>
          </w:tcPr>
          <w:p w14:paraId="4EA073E5" w14:textId="77777777" w:rsidR="00814260" w:rsidRPr="00814260" w:rsidRDefault="00814260" w:rsidP="00814260">
            <w:pPr>
              <w:widowControl w:val="0"/>
              <w:spacing w:line="240" w:lineRule="auto"/>
              <w:contextualSpacing/>
              <w:rPr>
                <w:rFonts w:ascii="Arial" w:hAnsi="Arial"/>
                <w:sz w:val="18"/>
                <w:szCs w:val="18"/>
              </w:rPr>
            </w:pPr>
          </w:p>
        </w:tc>
        <w:tc>
          <w:tcPr>
            <w:tcW w:w="2583" w:type="dxa"/>
          </w:tcPr>
          <w:p w14:paraId="7C8AE750" w14:textId="3325499B" w:rsidR="00814260" w:rsidRPr="00814260" w:rsidRDefault="00814260" w:rsidP="00814260">
            <w:pPr>
              <w:widowControl w:val="0"/>
              <w:spacing w:line="240" w:lineRule="auto"/>
              <w:contextualSpacing/>
              <w:rPr>
                <w:rFonts w:ascii="Arial" w:hAnsi="Arial"/>
                <w:sz w:val="18"/>
                <w:szCs w:val="18"/>
              </w:rPr>
            </w:pPr>
          </w:p>
        </w:tc>
      </w:tr>
      <w:tr w:rsidR="004E3171" w:rsidRPr="00775109" w14:paraId="1D9E144A" w14:textId="77777777" w:rsidTr="00814260">
        <w:tc>
          <w:tcPr>
            <w:tcW w:w="264" w:type="dxa"/>
          </w:tcPr>
          <w:p w14:paraId="2C90D412" w14:textId="77777777" w:rsidR="004E3171" w:rsidRPr="00775109" w:rsidRDefault="004E3171" w:rsidP="003C6D0F">
            <w:pPr>
              <w:contextualSpacing/>
              <w:rPr>
                <w:sz w:val="18"/>
                <w:szCs w:val="18"/>
              </w:rPr>
            </w:pPr>
          </w:p>
        </w:tc>
        <w:tc>
          <w:tcPr>
            <w:tcW w:w="3350" w:type="dxa"/>
          </w:tcPr>
          <w:p w14:paraId="4B247C86" w14:textId="1443D883" w:rsidR="004E3171" w:rsidRPr="00814260" w:rsidRDefault="004E3171" w:rsidP="003C6D0F">
            <w:pPr>
              <w:widowControl w:val="0"/>
              <w:spacing w:line="240" w:lineRule="auto"/>
              <w:contextualSpacing/>
              <w:rPr>
                <w:rFonts w:ascii="Arial" w:hAnsi="Arial"/>
                <w:b/>
                <w:bCs/>
                <w:sz w:val="18"/>
                <w:szCs w:val="18"/>
              </w:rPr>
            </w:pPr>
            <w:r>
              <w:rPr>
                <w:rFonts w:ascii="Arial" w:hAnsi="Arial"/>
                <w:sz w:val="18"/>
                <w:szCs w:val="18"/>
              </w:rPr>
              <w:t>MATH 102 College Algebra</w:t>
            </w:r>
            <w:r w:rsidR="006D6DFA">
              <w:rPr>
                <w:rFonts w:ascii="Arial" w:hAnsi="Arial"/>
                <w:sz w:val="18"/>
                <w:szCs w:val="18"/>
              </w:rPr>
              <w:t xml:space="preserve"> or </w:t>
            </w:r>
            <w:r w:rsidR="006D6DFA" w:rsidRPr="006D6DFA">
              <w:rPr>
                <w:rFonts w:ascii="Arial" w:hAnsi="Arial"/>
                <w:sz w:val="18"/>
                <w:szCs w:val="18"/>
              </w:rPr>
              <w:t>MATH 104 Concepts in Mathematics and Statistics</w:t>
            </w:r>
            <w:r w:rsidR="00814260">
              <w:rPr>
                <w:rFonts w:ascii="Arial" w:hAnsi="Arial"/>
                <w:sz w:val="18"/>
                <w:szCs w:val="18"/>
              </w:rPr>
              <w:t xml:space="preserve"> </w:t>
            </w:r>
            <w:r w:rsidR="00814260">
              <w:rPr>
                <w:rFonts w:ascii="Arial" w:hAnsi="Arial"/>
                <w:b/>
                <w:bCs/>
                <w:sz w:val="18"/>
                <w:szCs w:val="18"/>
              </w:rPr>
              <w:t>(</w:t>
            </w:r>
            <w:proofErr w:type="spellStart"/>
            <w:r w:rsidR="00814260">
              <w:rPr>
                <w:rFonts w:ascii="Arial" w:hAnsi="Arial"/>
                <w:b/>
                <w:bCs/>
                <w:sz w:val="18"/>
                <w:szCs w:val="18"/>
              </w:rPr>
              <w:t>Loper</w:t>
            </w:r>
            <w:proofErr w:type="spellEnd"/>
            <w:r w:rsidR="00814260">
              <w:rPr>
                <w:rFonts w:ascii="Arial" w:hAnsi="Arial"/>
                <w:b/>
                <w:bCs/>
                <w:sz w:val="18"/>
                <w:szCs w:val="18"/>
              </w:rPr>
              <w:t xml:space="preserve"> 4)</w:t>
            </w:r>
          </w:p>
        </w:tc>
        <w:tc>
          <w:tcPr>
            <w:tcW w:w="737" w:type="dxa"/>
          </w:tcPr>
          <w:p w14:paraId="51C9ED2E" w14:textId="07BFFB3C" w:rsidR="004E3171" w:rsidRPr="00775109" w:rsidRDefault="004E3171" w:rsidP="003C6D0F">
            <w:pPr>
              <w:widowControl w:val="0"/>
              <w:spacing w:line="240" w:lineRule="auto"/>
              <w:contextualSpacing/>
              <w:jc w:val="center"/>
              <w:rPr>
                <w:sz w:val="18"/>
                <w:szCs w:val="18"/>
              </w:rPr>
            </w:pPr>
            <w:r w:rsidRPr="00775109">
              <w:rPr>
                <w:rFonts w:ascii="Arial" w:hAnsi="Arial"/>
                <w:sz w:val="18"/>
                <w:szCs w:val="18"/>
              </w:rPr>
              <w:t>3</w:t>
            </w:r>
          </w:p>
        </w:tc>
        <w:tc>
          <w:tcPr>
            <w:tcW w:w="887" w:type="dxa"/>
          </w:tcPr>
          <w:p w14:paraId="4A9CE902" w14:textId="4297201A" w:rsidR="004E3171" w:rsidRPr="00775109" w:rsidRDefault="004E3171" w:rsidP="003C6D0F">
            <w:pPr>
              <w:widowControl w:val="0"/>
              <w:spacing w:line="240" w:lineRule="auto"/>
              <w:contextualSpacing/>
              <w:jc w:val="center"/>
              <w:rPr>
                <w:sz w:val="18"/>
                <w:szCs w:val="18"/>
              </w:rPr>
            </w:pPr>
            <w:r w:rsidRPr="00775109">
              <w:rPr>
                <w:rFonts w:ascii="Arial" w:hAnsi="Arial"/>
                <w:sz w:val="18"/>
                <w:szCs w:val="18"/>
              </w:rPr>
              <w:t>F, S</w:t>
            </w:r>
          </w:p>
        </w:tc>
        <w:tc>
          <w:tcPr>
            <w:tcW w:w="2178" w:type="dxa"/>
          </w:tcPr>
          <w:p w14:paraId="00A3CFC4" w14:textId="3AB74D4D" w:rsidR="004E3171" w:rsidRPr="00775109" w:rsidRDefault="004E3171" w:rsidP="003C6D0F">
            <w:pPr>
              <w:widowControl w:val="0"/>
              <w:spacing w:line="240" w:lineRule="auto"/>
              <w:contextualSpacing/>
              <w:rPr>
                <w:sz w:val="18"/>
                <w:szCs w:val="18"/>
              </w:rPr>
            </w:pPr>
            <w:r w:rsidRPr="003C6D0F">
              <w:rPr>
                <w:rFonts w:ascii="Arial" w:hAnsi="Arial"/>
                <w:sz w:val="18"/>
                <w:szCs w:val="18"/>
              </w:rPr>
              <w:t>Prereq:  MATH 101</w:t>
            </w:r>
            <w:r>
              <w:rPr>
                <w:rFonts w:ascii="Arial" w:hAnsi="Arial"/>
                <w:sz w:val="18"/>
                <w:szCs w:val="18"/>
              </w:rPr>
              <w:t xml:space="preserve"> </w:t>
            </w:r>
            <w:r w:rsidRPr="003C6D0F">
              <w:rPr>
                <w:rFonts w:ascii="Arial" w:hAnsi="Arial"/>
                <w:b/>
                <w:sz w:val="18"/>
                <w:szCs w:val="18"/>
              </w:rPr>
              <w:t>OR</w:t>
            </w:r>
            <w:r w:rsidRPr="003C6D0F">
              <w:rPr>
                <w:rFonts w:ascii="Arial" w:hAnsi="Arial"/>
                <w:sz w:val="18"/>
                <w:szCs w:val="18"/>
              </w:rPr>
              <w:t xml:space="preserve"> Math ACT minimum of 20 and 4 yrs. of HS mathematics</w:t>
            </w:r>
          </w:p>
        </w:tc>
        <w:tc>
          <w:tcPr>
            <w:tcW w:w="792" w:type="dxa"/>
          </w:tcPr>
          <w:p w14:paraId="2766441B" w14:textId="77777777" w:rsidR="004E3171" w:rsidRPr="00775109" w:rsidRDefault="004E3171" w:rsidP="003C6D0F">
            <w:pPr>
              <w:widowControl w:val="0"/>
              <w:spacing w:line="240" w:lineRule="auto"/>
              <w:contextualSpacing/>
              <w:rPr>
                <w:sz w:val="18"/>
                <w:szCs w:val="18"/>
              </w:rPr>
            </w:pPr>
          </w:p>
        </w:tc>
        <w:tc>
          <w:tcPr>
            <w:tcW w:w="2583" w:type="dxa"/>
          </w:tcPr>
          <w:p w14:paraId="194F989A" w14:textId="260183C6" w:rsidR="004E3171" w:rsidRPr="00775109" w:rsidRDefault="006D6DFA" w:rsidP="003C6D0F">
            <w:pPr>
              <w:widowControl w:val="0"/>
              <w:spacing w:line="240" w:lineRule="auto"/>
              <w:contextualSpacing/>
              <w:rPr>
                <w:sz w:val="18"/>
                <w:szCs w:val="18"/>
              </w:rPr>
            </w:pPr>
            <w:r w:rsidRPr="00B33FA4">
              <w:rPr>
                <w:rFonts w:ascii="Arial" w:hAnsi="Arial"/>
                <w:sz w:val="18"/>
                <w:szCs w:val="18"/>
              </w:rPr>
              <w:t>Math 104 is not a general studies course, but it serves as a prerequisite for Math 230</w:t>
            </w:r>
            <w:r>
              <w:rPr>
                <w:rFonts w:ascii="Arial" w:hAnsi="Arial"/>
                <w:sz w:val="18"/>
                <w:szCs w:val="18"/>
              </w:rPr>
              <w:t>GS</w:t>
            </w:r>
            <w:r w:rsidRPr="00B33FA4">
              <w:rPr>
                <w:rFonts w:ascii="Arial" w:hAnsi="Arial"/>
                <w:sz w:val="18"/>
                <w:szCs w:val="18"/>
              </w:rPr>
              <w:t>.</w:t>
            </w:r>
            <w:r>
              <w:rPr>
                <w:rFonts w:ascii="Arial" w:hAnsi="Arial"/>
                <w:sz w:val="18"/>
                <w:szCs w:val="18"/>
              </w:rPr>
              <w:t xml:space="preserve">  Based on </w:t>
            </w:r>
            <w:r w:rsidRPr="00B33FA4">
              <w:rPr>
                <w:rFonts w:ascii="Arial" w:hAnsi="Arial"/>
                <w:sz w:val="18"/>
                <w:szCs w:val="18"/>
              </w:rPr>
              <w:t>prerequisite</w:t>
            </w:r>
            <w:r>
              <w:rPr>
                <w:rFonts w:ascii="Arial" w:hAnsi="Arial"/>
                <w:sz w:val="18"/>
                <w:szCs w:val="18"/>
              </w:rPr>
              <w:t xml:space="preserve"> or ACT score, student may be able to take MATH 230GS without taking MATH 104 or MATH 102. If students do not take MATH 104, students will need to take an additional 3 hours of elective credits.</w:t>
            </w:r>
          </w:p>
        </w:tc>
      </w:tr>
    </w:tbl>
    <w:p w14:paraId="563F56DD" w14:textId="77777777" w:rsidR="00E95E84" w:rsidRDefault="00E95E84" w:rsidP="00775109">
      <w:pPr>
        <w:widowControl w:val="0"/>
        <w:spacing w:line="240" w:lineRule="auto"/>
        <w:contextualSpacing/>
        <w:rPr>
          <w:b/>
          <w:sz w:val="18"/>
          <w:szCs w:val="18"/>
        </w:rPr>
      </w:pPr>
    </w:p>
    <w:p w14:paraId="56F448B5" w14:textId="77777777" w:rsidR="00E95E84" w:rsidRDefault="00E95E84" w:rsidP="00775109">
      <w:pPr>
        <w:widowControl w:val="0"/>
        <w:spacing w:line="240" w:lineRule="auto"/>
        <w:contextualSpacing/>
        <w:rPr>
          <w:b/>
          <w:sz w:val="18"/>
          <w:szCs w:val="18"/>
        </w:rPr>
      </w:pPr>
    </w:p>
    <w:p w14:paraId="74961B39" w14:textId="05E208BF" w:rsidR="00775109" w:rsidRPr="00775109" w:rsidRDefault="009723A0" w:rsidP="00775109">
      <w:pPr>
        <w:widowControl w:val="0"/>
        <w:spacing w:line="240" w:lineRule="auto"/>
        <w:contextualSpacing/>
        <w:rPr>
          <w:b/>
          <w:sz w:val="18"/>
          <w:szCs w:val="18"/>
        </w:rPr>
      </w:pPr>
      <w:r>
        <w:rPr>
          <w:b/>
          <w:sz w:val="18"/>
          <w:szCs w:val="18"/>
        </w:rPr>
        <w:t xml:space="preserve">Second Year: </w:t>
      </w:r>
      <w:r w:rsidR="00F54863">
        <w:rPr>
          <w:b/>
          <w:sz w:val="18"/>
          <w:szCs w:val="18"/>
        </w:rPr>
        <w:t>32</w:t>
      </w:r>
      <w:r w:rsidR="00775109" w:rsidRPr="00775109">
        <w:rPr>
          <w:b/>
          <w:sz w:val="18"/>
          <w:szCs w:val="18"/>
        </w:rPr>
        <w:t xml:space="preserve"> Required Credits</w:t>
      </w:r>
      <w:r w:rsidR="005C41BF">
        <w:rPr>
          <w:b/>
          <w:sz w:val="18"/>
          <w:szCs w:val="18"/>
        </w:rPr>
        <w:t xml:space="preserve"> </w:t>
      </w:r>
    </w:p>
    <w:p w14:paraId="3D9F40E2" w14:textId="77777777" w:rsidR="00775109" w:rsidRPr="00775109" w:rsidRDefault="00775109" w:rsidP="00775109">
      <w:pPr>
        <w:widowControl w:val="0"/>
        <w:spacing w:line="240" w:lineRule="auto"/>
        <w:contextualSpacing/>
        <w:rPr>
          <w:b/>
          <w:sz w:val="18"/>
          <w:szCs w:val="18"/>
        </w:rPr>
      </w:pPr>
      <w:r w:rsidRPr="00775109">
        <w:rPr>
          <w:b/>
          <w:sz w:val="18"/>
          <w:szCs w:val="18"/>
        </w:rPr>
        <w:t xml:space="preserve">  *Praxis Core test complete. </w:t>
      </w:r>
    </w:p>
    <w:p w14:paraId="2188FC97" w14:textId="77777777" w:rsidR="00775109" w:rsidRDefault="00775109" w:rsidP="00775109">
      <w:pPr>
        <w:rPr>
          <w:b/>
          <w:sz w:val="18"/>
          <w:szCs w:val="18"/>
        </w:rPr>
      </w:pPr>
      <w:r w:rsidRPr="00775109">
        <w:rPr>
          <w:b/>
          <w:sz w:val="18"/>
          <w:szCs w:val="18"/>
        </w:rPr>
        <w:t xml:space="preserve">  *Admission to TE complete by middle of second year</w:t>
      </w:r>
    </w:p>
    <w:p w14:paraId="1F4EE235" w14:textId="77777777" w:rsidR="00E95E84" w:rsidRPr="00775109" w:rsidRDefault="00E95E84" w:rsidP="00775109">
      <w:pPr>
        <w:rPr>
          <w:b/>
          <w:sz w:val="18"/>
          <w:szCs w:val="18"/>
        </w:rPr>
      </w:pPr>
    </w:p>
    <w:tbl>
      <w:tblPr>
        <w:tblStyle w:val="TableGrid"/>
        <w:tblW w:w="0" w:type="auto"/>
        <w:tblLayout w:type="fixed"/>
        <w:tblLook w:val="04A0" w:firstRow="1" w:lastRow="0" w:firstColumn="1" w:lastColumn="0" w:noHBand="0" w:noVBand="1"/>
      </w:tblPr>
      <w:tblGrid>
        <w:gridCol w:w="265"/>
        <w:gridCol w:w="3420"/>
        <w:gridCol w:w="720"/>
        <w:gridCol w:w="833"/>
        <w:gridCol w:w="2227"/>
        <w:gridCol w:w="743"/>
        <w:gridCol w:w="2582"/>
      </w:tblGrid>
      <w:tr w:rsidR="00775109" w:rsidRPr="00775109" w14:paraId="0BB6D66D" w14:textId="77777777" w:rsidTr="00783B60">
        <w:tc>
          <w:tcPr>
            <w:tcW w:w="265" w:type="dxa"/>
          </w:tcPr>
          <w:p w14:paraId="71141FA3" w14:textId="77777777" w:rsidR="00775109" w:rsidRPr="00775109" w:rsidRDefault="00775109" w:rsidP="003C6D0F">
            <w:pPr>
              <w:contextualSpacing/>
              <w:rPr>
                <w:rFonts w:ascii="Arial" w:hAnsi="Arial"/>
                <w:sz w:val="18"/>
                <w:szCs w:val="18"/>
              </w:rPr>
            </w:pPr>
          </w:p>
        </w:tc>
        <w:tc>
          <w:tcPr>
            <w:tcW w:w="3420" w:type="dxa"/>
          </w:tcPr>
          <w:p w14:paraId="2C0EA508" w14:textId="77777777" w:rsidR="00775109" w:rsidRPr="00775109" w:rsidRDefault="00775109" w:rsidP="003C6D0F">
            <w:pPr>
              <w:widowControl w:val="0"/>
              <w:spacing w:line="240" w:lineRule="auto"/>
              <w:contextualSpacing/>
              <w:rPr>
                <w:rFonts w:ascii="Arial" w:hAnsi="Arial"/>
                <w:sz w:val="18"/>
                <w:szCs w:val="18"/>
              </w:rPr>
            </w:pPr>
            <w:r w:rsidRPr="00775109">
              <w:rPr>
                <w:rFonts w:ascii="Arial" w:hAnsi="Arial"/>
                <w:sz w:val="18"/>
                <w:szCs w:val="18"/>
              </w:rPr>
              <w:t xml:space="preserve">TE 204 Typical/Atypical Growth and Development </w:t>
            </w:r>
          </w:p>
        </w:tc>
        <w:tc>
          <w:tcPr>
            <w:tcW w:w="720" w:type="dxa"/>
          </w:tcPr>
          <w:p w14:paraId="48DDDE46" w14:textId="77777777" w:rsidR="00775109" w:rsidRPr="00775109" w:rsidRDefault="00775109" w:rsidP="003C6D0F">
            <w:pPr>
              <w:widowControl w:val="0"/>
              <w:spacing w:line="240" w:lineRule="auto"/>
              <w:contextualSpacing/>
              <w:jc w:val="center"/>
              <w:rPr>
                <w:rFonts w:ascii="Arial" w:hAnsi="Arial"/>
                <w:sz w:val="18"/>
                <w:szCs w:val="18"/>
              </w:rPr>
            </w:pPr>
            <w:r w:rsidRPr="00775109">
              <w:rPr>
                <w:rFonts w:ascii="Arial" w:hAnsi="Arial"/>
                <w:sz w:val="18"/>
                <w:szCs w:val="18"/>
              </w:rPr>
              <w:t>4</w:t>
            </w:r>
          </w:p>
        </w:tc>
        <w:tc>
          <w:tcPr>
            <w:tcW w:w="833" w:type="dxa"/>
          </w:tcPr>
          <w:p w14:paraId="02A51061" w14:textId="77777777" w:rsidR="00775109" w:rsidRPr="00775109" w:rsidRDefault="00775109" w:rsidP="003C6D0F">
            <w:pPr>
              <w:widowControl w:val="0"/>
              <w:spacing w:line="240" w:lineRule="auto"/>
              <w:contextualSpacing/>
              <w:jc w:val="center"/>
              <w:rPr>
                <w:rFonts w:ascii="Arial" w:hAnsi="Arial"/>
                <w:sz w:val="18"/>
                <w:szCs w:val="18"/>
              </w:rPr>
            </w:pPr>
            <w:r w:rsidRPr="00775109">
              <w:rPr>
                <w:rFonts w:ascii="Arial" w:hAnsi="Arial"/>
                <w:sz w:val="18"/>
                <w:szCs w:val="18"/>
              </w:rPr>
              <w:t>F, S</w:t>
            </w:r>
          </w:p>
        </w:tc>
        <w:tc>
          <w:tcPr>
            <w:tcW w:w="2227" w:type="dxa"/>
          </w:tcPr>
          <w:p w14:paraId="117210C3" w14:textId="77777777" w:rsidR="00775109" w:rsidRPr="00775109" w:rsidRDefault="00775109" w:rsidP="003C6D0F">
            <w:pPr>
              <w:widowControl w:val="0"/>
              <w:spacing w:line="240" w:lineRule="auto"/>
              <w:contextualSpacing/>
              <w:rPr>
                <w:rFonts w:ascii="Arial" w:hAnsi="Arial"/>
                <w:sz w:val="18"/>
                <w:szCs w:val="18"/>
              </w:rPr>
            </w:pPr>
            <w:r w:rsidRPr="00775109">
              <w:rPr>
                <w:rFonts w:ascii="Arial" w:hAnsi="Arial"/>
                <w:sz w:val="18"/>
                <w:szCs w:val="18"/>
              </w:rPr>
              <w:t>Prereq: sophomore standing or above</w:t>
            </w:r>
          </w:p>
        </w:tc>
        <w:tc>
          <w:tcPr>
            <w:tcW w:w="743" w:type="dxa"/>
          </w:tcPr>
          <w:p w14:paraId="5FF9D32B" w14:textId="77777777" w:rsidR="00775109" w:rsidRPr="00775109" w:rsidRDefault="00775109" w:rsidP="003C6D0F">
            <w:pPr>
              <w:widowControl w:val="0"/>
              <w:spacing w:line="240" w:lineRule="auto"/>
              <w:contextualSpacing/>
              <w:jc w:val="center"/>
              <w:rPr>
                <w:rFonts w:ascii="Arial" w:hAnsi="Arial"/>
                <w:sz w:val="18"/>
                <w:szCs w:val="18"/>
              </w:rPr>
            </w:pPr>
            <w:r w:rsidRPr="00775109">
              <w:rPr>
                <w:rFonts w:ascii="Arial" w:hAnsi="Arial"/>
                <w:sz w:val="18"/>
                <w:szCs w:val="18"/>
              </w:rPr>
              <w:t>C</w:t>
            </w:r>
          </w:p>
        </w:tc>
        <w:tc>
          <w:tcPr>
            <w:tcW w:w="2582" w:type="dxa"/>
          </w:tcPr>
          <w:p w14:paraId="0E2710A9" w14:textId="77777777" w:rsidR="00775109" w:rsidRPr="00775109" w:rsidRDefault="00775109" w:rsidP="003C6D0F">
            <w:pPr>
              <w:widowControl w:val="0"/>
              <w:spacing w:line="240" w:lineRule="auto"/>
              <w:contextualSpacing/>
              <w:rPr>
                <w:rFonts w:ascii="Arial" w:hAnsi="Arial"/>
                <w:sz w:val="18"/>
                <w:szCs w:val="18"/>
              </w:rPr>
            </w:pPr>
          </w:p>
        </w:tc>
      </w:tr>
      <w:tr w:rsidR="00775109" w:rsidRPr="00775109" w14:paraId="2C52129A" w14:textId="77777777" w:rsidTr="00783B60">
        <w:tc>
          <w:tcPr>
            <w:tcW w:w="265" w:type="dxa"/>
          </w:tcPr>
          <w:p w14:paraId="004CBB77" w14:textId="77777777" w:rsidR="00775109" w:rsidRPr="00775109" w:rsidRDefault="00775109" w:rsidP="003C6D0F">
            <w:pPr>
              <w:contextualSpacing/>
              <w:rPr>
                <w:rFonts w:ascii="Arial" w:hAnsi="Arial"/>
                <w:sz w:val="18"/>
                <w:szCs w:val="18"/>
              </w:rPr>
            </w:pPr>
          </w:p>
        </w:tc>
        <w:tc>
          <w:tcPr>
            <w:tcW w:w="3420" w:type="dxa"/>
          </w:tcPr>
          <w:p w14:paraId="1AC0699F" w14:textId="77777777" w:rsidR="00775109" w:rsidRPr="00775109" w:rsidRDefault="00775109" w:rsidP="003C6D0F">
            <w:pPr>
              <w:widowControl w:val="0"/>
              <w:spacing w:line="240" w:lineRule="auto"/>
              <w:contextualSpacing/>
              <w:rPr>
                <w:rFonts w:ascii="Arial" w:hAnsi="Arial"/>
                <w:sz w:val="18"/>
                <w:szCs w:val="18"/>
              </w:rPr>
            </w:pPr>
            <w:r w:rsidRPr="00775109">
              <w:rPr>
                <w:rFonts w:ascii="Arial" w:hAnsi="Arial"/>
                <w:sz w:val="18"/>
                <w:szCs w:val="18"/>
              </w:rPr>
              <w:t xml:space="preserve">TE 206 Instructional Technology and the Preservice Teacher </w:t>
            </w:r>
          </w:p>
        </w:tc>
        <w:tc>
          <w:tcPr>
            <w:tcW w:w="720" w:type="dxa"/>
          </w:tcPr>
          <w:p w14:paraId="62A0C4BD" w14:textId="77777777" w:rsidR="00775109" w:rsidRPr="00775109" w:rsidRDefault="00775109" w:rsidP="003C6D0F">
            <w:pPr>
              <w:widowControl w:val="0"/>
              <w:spacing w:line="240" w:lineRule="auto"/>
              <w:contextualSpacing/>
              <w:jc w:val="center"/>
              <w:rPr>
                <w:rFonts w:ascii="Arial" w:hAnsi="Arial"/>
                <w:sz w:val="18"/>
                <w:szCs w:val="18"/>
              </w:rPr>
            </w:pPr>
            <w:r w:rsidRPr="00775109">
              <w:rPr>
                <w:rFonts w:ascii="Arial" w:hAnsi="Arial"/>
                <w:sz w:val="18"/>
                <w:szCs w:val="18"/>
              </w:rPr>
              <w:t>3</w:t>
            </w:r>
          </w:p>
        </w:tc>
        <w:tc>
          <w:tcPr>
            <w:tcW w:w="833" w:type="dxa"/>
          </w:tcPr>
          <w:p w14:paraId="4CA875EE" w14:textId="77777777" w:rsidR="00775109" w:rsidRPr="00775109" w:rsidRDefault="00775109" w:rsidP="003C6D0F">
            <w:pPr>
              <w:widowControl w:val="0"/>
              <w:spacing w:line="240" w:lineRule="auto"/>
              <w:contextualSpacing/>
              <w:jc w:val="center"/>
              <w:rPr>
                <w:rFonts w:ascii="Arial" w:hAnsi="Arial"/>
                <w:sz w:val="18"/>
                <w:szCs w:val="18"/>
              </w:rPr>
            </w:pPr>
            <w:r w:rsidRPr="00775109">
              <w:rPr>
                <w:rFonts w:ascii="Arial" w:hAnsi="Arial"/>
                <w:sz w:val="18"/>
                <w:szCs w:val="18"/>
              </w:rPr>
              <w:t>F, S</w:t>
            </w:r>
          </w:p>
        </w:tc>
        <w:tc>
          <w:tcPr>
            <w:tcW w:w="2227" w:type="dxa"/>
          </w:tcPr>
          <w:p w14:paraId="75C0FB2F" w14:textId="77777777" w:rsidR="00775109" w:rsidRPr="00775109" w:rsidRDefault="00775109" w:rsidP="003C6D0F">
            <w:pPr>
              <w:widowControl w:val="0"/>
              <w:spacing w:line="240" w:lineRule="auto"/>
              <w:contextualSpacing/>
              <w:rPr>
                <w:rFonts w:ascii="Arial" w:hAnsi="Arial"/>
                <w:sz w:val="18"/>
                <w:szCs w:val="18"/>
              </w:rPr>
            </w:pPr>
          </w:p>
        </w:tc>
        <w:tc>
          <w:tcPr>
            <w:tcW w:w="743" w:type="dxa"/>
          </w:tcPr>
          <w:p w14:paraId="07711E1B" w14:textId="77777777" w:rsidR="00775109" w:rsidRPr="00775109" w:rsidRDefault="00775109" w:rsidP="003C6D0F">
            <w:pPr>
              <w:widowControl w:val="0"/>
              <w:spacing w:line="240" w:lineRule="auto"/>
              <w:contextualSpacing/>
              <w:jc w:val="center"/>
              <w:rPr>
                <w:rFonts w:ascii="Arial" w:hAnsi="Arial"/>
                <w:sz w:val="18"/>
                <w:szCs w:val="18"/>
              </w:rPr>
            </w:pPr>
            <w:r w:rsidRPr="00775109">
              <w:rPr>
                <w:rFonts w:ascii="Arial" w:hAnsi="Arial"/>
                <w:sz w:val="18"/>
                <w:szCs w:val="18"/>
              </w:rPr>
              <w:t>C</w:t>
            </w:r>
          </w:p>
        </w:tc>
        <w:tc>
          <w:tcPr>
            <w:tcW w:w="2582" w:type="dxa"/>
          </w:tcPr>
          <w:p w14:paraId="199CB82B" w14:textId="77777777" w:rsidR="00775109" w:rsidRPr="00775109" w:rsidRDefault="00775109" w:rsidP="003C6D0F">
            <w:pPr>
              <w:widowControl w:val="0"/>
              <w:spacing w:line="240" w:lineRule="auto"/>
              <w:contextualSpacing/>
              <w:rPr>
                <w:rFonts w:ascii="Arial" w:hAnsi="Arial"/>
                <w:sz w:val="18"/>
                <w:szCs w:val="18"/>
              </w:rPr>
            </w:pPr>
          </w:p>
        </w:tc>
      </w:tr>
      <w:tr w:rsidR="00FB3F37" w:rsidRPr="00B33FA4" w14:paraId="4FFEA920" w14:textId="77777777" w:rsidTr="00783B60">
        <w:tc>
          <w:tcPr>
            <w:tcW w:w="265" w:type="dxa"/>
          </w:tcPr>
          <w:p w14:paraId="63A074A3" w14:textId="77777777" w:rsidR="00FB3F37" w:rsidRPr="00B33FA4" w:rsidRDefault="00FB3F37" w:rsidP="00FB3F37">
            <w:pPr>
              <w:contextualSpacing/>
              <w:rPr>
                <w:rFonts w:ascii="Arial" w:hAnsi="Arial"/>
                <w:sz w:val="18"/>
                <w:szCs w:val="18"/>
              </w:rPr>
            </w:pPr>
          </w:p>
        </w:tc>
        <w:tc>
          <w:tcPr>
            <w:tcW w:w="3420" w:type="dxa"/>
          </w:tcPr>
          <w:p w14:paraId="2615C36B" w14:textId="77777777" w:rsidR="00FB3F37" w:rsidRPr="00FB3F37" w:rsidRDefault="00FB3F37" w:rsidP="00FB3F37">
            <w:pPr>
              <w:widowControl w:val="0"/>
              <w:spacing w:line="240" w:lineRule="auto"/>
              <w:contextualSpacing/>
              <w:rPr>
                <w:rFonts w:ascii="Arial" w:hAnsi="Arial"/>
                <w:sz w:val="18"/>
                <w:szCs w:val="18"/>
              </w:rPr>
            </w:pPr>
            <w:r w:rsidRPr="00FB3F37">
              <w:rPr>
                <w:rFonts w:ascii="Arial" w:hAnsi="Arial"/>
                <w:sz w:val="18"/>
                <w:szCs w:val="18"/>
              </w:rPr>
              <w:t>PSY 203GS General Psychology</w:t>
            </w:r>
          </w:p>
          <w:p w14:paraId="2BF6990B" w14:textId="77777777" w:rsidR="00FB3F37" w:rsidRPr="00FB3F37" w:rsidRDefault="00FB3F37" w:rsidP="00FB3F37">
            <w:pPr>
              <w:widowControl w:val="0"/>
              <w:spacing w:line="240" w:lineRule="auto"/>
              <w:contextualSpacing/>
              <w:rPr>
                <w:rFonts w:ascii="Arial" w:hAnsi="Arial"/>
                <w:b/>
                <w:sz w:val="18"/>
                <w:szCs w:val="18"/>
              </w:rPr>
            </w:pPr>
            <w:r w:rsidRPr="00FB3F37">
              <w:rPr>
                <w:rFonts w:ascii="Arial" w:hAnsi="Arial"/>
                <w:b/>
                <w:sz w:val="18"/>
                <w:szCs w:val="18"/>
              </w:rPr>
              <w:t>OR</w:t>
            </w:r>
          </w:p>
          <w:p w14:paraId="1DA77120" w14:textId="2E5A052D" w:rsidR="00FB3F37" w:rsidRPr="00FB3F37" w:rsidRDefault="00FB3F37" w:rsidP="00FB3F37">
            <w:pPr>
              <w:widowControl w:val="0"/>
              <w:spacing w:line="240" w:lineRule="auto"/>
              <w:contextualSpacing/>
              <w:rPr>
                <w:rFonts w:ascii="Arial" w:hAnsi="Arial"/>
                <w:sz w:val="18"/>
                <w:szCs w:val="18"/>
              </w:rPr>
            </w:pPr>
            <w:r w:rsidRPr="00FB3F37">
              <w:rPr>
                <w:rFonts w:ascii="Arial" w:hAnsi="Arial"/>
                <w:sz w:val="18"/>
                <w:szCs w:val="18"/>
              </w:rPr>
              <w:t xml:space="preserve">SOC 100GS Introduction to Sociology </w:t>
            </w:r>
            <w:r w:rsidRPr="00FB3F37">
              <w:rPr>
                <w:rFonts w:ascii="Arial" w:hAnsi="Arial"/>
                <w:b/>
                <w:bCs/>
                <w:sz w:val="18"/>
                <w:szCs w:val="18"/>
              </w:rPr>
              <w:t>(LOPER 7)</w:t>
            </w:r>
          </w:p>
        </w:tc>
        <w:tc>
          <w:tcPr>
            <w:tcW w:w="720" w:type="dxa"/>
          </w:tcPr>
          <w:p w14:paraId="3BAB9F48" w14:textId="6E1E73BF" w:rsidR="00FB3F37" w:rsidRPr="00FB3F37" w:rsidRDefault="00FB3F37" w:rsidP="00FB3F37">
            <w:pPr>
              <w:widowControl w:val="0"/>
              <w:spacing w:line="240" w:lineRule="auto"/>
              <w:contextualSpacing/>
              <w:jc w:val="center"/>
              <w:rPr>
                <w:rFonts w:ascii="Arial" w:hAnsi="Arial"/>
                <w:sz w:val="18"/>
                <w:szCs w:val="18"/>
              </w:rPr>
            </w:pPr>
            <w:r w:rsidRPr="00FB3F37">
              <w:rPr>
                <w:rFonts w:ascii="Arial" w:hAnsi="Arial"/>
                <w:sz w:val="18"/>
                <w:szCs w:val="18"/>
              </w:rPr>
              <w:t>3</w:t>
            </w:r>
          </w:p>
        </w:tc>
        <w:tc>
          <w:tcPr>
            <w:tcW w:w="833" w:type="dxa"/>
          </w:tcPr>
          <w:p w14:paraId="420A7203" w14:textId="62B1975D" w:rsidR="00FB3F37" w:rsidRPr="00FB3F37" w:rsidRDefault="00FB3F37" w:rsidP="00FB3F37">
            <w:pPr>
              <w:widowControl w:val="0"/>
              <w:spacing w:line="240" w:lineRule="auto"/>
              <w:contextualSpacing/>
              <w:jc w:val="center"/>
              <w:rPr>
                <w:rFonts w:ascii="Arial" w:hAnsi="Arial"/>
                <w:sz w:val="18"/>
                <w:szCs w:val="18"/>
              </w:rPr>
            </w:pPr>
            <w:r w:rsidRPr="00FB3F37">
              <w:rPr>
                <w:rFonts w:ascii="Arial" w:hAnsi="Arial"/>
                <w:sz w:val="18"/>
                <w:szCs w:val="18"/>
              </w:rPr>
              <w:t>F, S, U</w:t>
            </w:r>
          </w:p>
        </w:tc>
        <w:tc>
          <w:tcPr>
            <w:tcW w:w="2227" w:type="dxa"/>
          </w:tcPr>
          <w:p w14:paraId="25C4A34D" w14:textId="77777777" w:rsidR="00FB3F37" w:rsidRPr="00FB3F37" w:rsidRDefault="00FB3F37" w:rsidP="00FB3F37">
            <w:pPr>
              <w:widowControl w:val="0"/>
              <w:spacing w:line="240" w:lineRule="auto"/>
              <w:contextualSpacing/>
              <w:rPr>
                <w:rFonts w:ascii="Arial" w:hAnsi="Arial"/>
                <w:sz w:val="18"/>
                <w:szCs w:val="18"/>
              </w:rPr>
            </w:pPr>
          </w:p>
        </w:tc>
        <w:tc>
          <w:tcPr>
            <w:tcW w:w="743" w:type="dxa"/>
          </w:tcPr>
          <w:p w14:paraId="03B97C05" w14:textId="77777777" w:rsidR="00FB3F37" w:rsidRPr="00FB3F37" w:rsidRDefault="00FB3F37" w:rsidP="00FB3F37">
            <w:pPr>
              <w:widowControl w:val="0"/>
              <w:spacing w:line="240" w:lineRule="auto"/>
              <w:contextualSpacing/>
              <w:jc w:val="center"/>
              <w:rPr>
                <w:rFonts w:ascii="Arial" w:hAnsi="Arial"/>
                <w:sz w:val="18"/>
                <w:szCs w:val="18"/>
              </w:rPr>
            </w:pPr>
          </w:p>
        </w:tc>
        <w:tc>
          <w:tcPr>
            <w:tcW w:w="2582" w:type="dxa"/>
          </w:tcPr>
          <w:p w14:paraId="7DD78462" w14:textId="5208A78C" w:rsidR="00FB3F37" w:rsidRPr="00FB3F37" w:rsidRDefault="00FB3F37" w:rsidP="00FB3F37">
            <w:pPr>
              <w:widowControl w:val="0"/>
              <w:spacing w:line="240" w:lineRule="auto"/>
              <w:contextualSpacing/>
              <w:rPr>
                <w:rFonts w:ascii="Arial" w:hAnsi="Arial"/>
                <w:sz w:val="18"/>
                <w:szCs w:val="18"/>
              </w:rPr>
            </w:pPr>
          </w:p>
        </w:tc>
      </w:tr>
      <w:tr w:rsidR="00775109" w:rsidRPr="00775109" w14:paraId="07141EAC" w14:textId="77777777" w:rsidTr="00783B60">
        <w:tc>
          <w:tcPr>
            <w:tcW w:w="265" w:type="dxa"/>
          </w:tcPr>
          <w:p w14:paraId="38121DB4" w14:textId="77777777" w:rsidR="00775109" w:rsidRPr="00775109" w:rsidRDefault="00775109" w:rsidP="003C6D0F">
            <w:pPr>
              <w:contextualSpacing/>
              <w:rPr>
                <w:rFonts w:ascii="Arial" w:hAnsi="Arial"/>
                <w:sz w:val="18"/>
                <w:szCs w:val="18"/>
              </w:rPr>
            </w:pPr>
          </w:p>
        </w:tc>
        <w:tc>
          <w:tcPr>
            <w:tcW w:w="3420" w:type="dxa"/>
          </w:tcPr>
          <w:p w14:paraId="2A0A4EF8" w14:textId="77777777" w:rsidR="00775109" w:rsidRPr="00775109" w:rsidRDefault="00775109" w:rsidP="003C6D0F">
            <w:pPr>
              <w:widowControl w:val="0"/>
              <w:spacing w:line="240" w:lineRule="auto"/>
              <w:contextualSpacing/>
              <w:rPr>
                <w:rFonts w:ascii="Arial" w:hAnsi="Arial"/>
                <w:sz w:val="18"/>
                <w:szCs w:val="18"/>
              </w:rPr>
            </w:pPr>
            <w:r w:rsidRPr="00775109">
              <w:rPr>
                <w:rFonts w:ascii="Arial" w:hAnsi="Arial"/>
                <w:sz w:val="18"/>
                <w:szCs w:val="18"/>
              </w:rPr>
              <w:t>TESE 330 Collaboration, Consultation, and Co-Teaching</w:t>
            </w:r>
          </w:p>
        </w:tc>
        <w:tc>
          <w:tcPr>
            <w:tcW w:w="720" w:type="dxa"/>
          </w:tcPr>
          <w:p w14:paraId="68844BFE" w14:textId="77777777" w:rsidR="00775109" w:rsidRPr="00775109" w:rsidRDefault="00775109" w:rsidP="003C6D0F">
            <w:pPr>
              <w:widowControl w:val="0"/>
              <w:spacing w:line="240" w:lineRule="auto"/>
              <w:contextualSpacing/>
              <w:jc w:val="center"/>
              <w:rPr>
                <w:rFonts w:ascii="Arial" w:hAnsi="Arial"/>
                <w:sz w:val="18"/>
                <w:szCs w:val="18"/>
              </w:rPr>
            </w:pPr>
            <w:r w:rsidRPr="00775109">
              <w:rPr>
                <w:rFonts w:ascii="Arial" w:hAnsi="Arial"/>
                <w:sz w:val="18"/>
                <w:szCs w:val="18"/>
              </w:rPr>
              <w:t>3</w:t>
            </w:r>
          </w:p>
        </w:tc>
        <w:tc>
          <w:tcPr>
            <w:tcW w:w="833" w:type="dxa"/>
          </w:tcPr>
          <w:p w14:paraId="36644F8D" w14:textId="77777777" w:rsidR="00775109" w:rsidRPr="00775109" w:rsidRDefault="00775109" w:rsidP="003C6D0F">
            <w:pPr>
              <w:widowControl w:val="0"/>
              <w:spacing w:line="240" w:lineRule="auto"/>
              <w:contextualSpacing/>
              <w:jc w:val="center"/>
              <w:rPr>
                <w:rFonts w:ascii="Arial" w:hAnsi="Arial"/>
                <w:sz w:val="18"/>
                <w:szCs w:val="18"/>
              </w:rPr>
            </w:pPr>
            <w:r w:rsidRPr="00775109">
              <w:rPr>
                <w:rFonts w:ascii="Arial" w:hAnsi="Arial"/>
                <w:sz w:val="18"/>
                <w:szCs w:val="18"/>
              </w:rPr>
              <w:t>F, S</w:t>
            </w:r>
          </w:p>
        </w:tc>
        <w:tc>
          <w:tcPr>
            <w:tcW w:w="2227" w:type="dxa"/>
          </w:tcPr>
          <w:p w14:paraId="45E776F2" w14:textId="77777777" w:rsidR="00BE38E3" w:rsidRDefault="003C6D0F" w:rsidP="003C6D0F">
            <w:pPr>
              <w:widowControl w:val="0"/>
              <w:spacing w:line="240" w:lineRule="auto"/>
              <w:contextualSpacing/>
              <w:rPr>
                <w:rFonts w:ascii="Arial" w:hAnsi="Arial"/>
                <w:b/>
                <w:color w:val="auto"/>
                <w:sz w:val="18"/>
                <w:szCs w:val="18"/>
              </w:rPr>
            </w:pPr>
            <w:r>
              <w:rPr>
                <w:rFonts w:ascii="Arial" w:hAnsi="Arial"/>
                <w:color w:val="auto"/>
                <w:sz w:val="18"/>
                <w:szCs w:val="18"/>
              </w:rPr>
              <w:t xml:space="preserve">Prereq: TE 204 </w:t>
            </w:r>
            <w:r w:rsidRPr="003C6D0F">
              <w:rPr>
                <w:rFonts w:ascii="Arial" w:hAnsi="Arial"/>
                <w:b/>
                <w:color w:val="auto"/>
                <w:sz w:val="18"/>
                <w:szCs w:val="18"/>
              </w:rPr>
              <w:t>OR</w:t>
            </w:r>
          </w:p>
          <w:p w14:paraId="414CACDD" w14:textId="17D7EDE1" w:rsidR="00775109" w:rsidRPr="00775109" w:rsidRDefault="00775109" w:rsidP="003C6D0F">
            <w:pPr>
              <w:widowControl w:val="0"/>
              <w:spacing w:line="240" w:lineRule="auto"/>
              <w:contextualSpacing/>
              <w:rPr>
                <w:rFonts w:ascii="Arial" w:hAnsi="Arial"/>
                <w:sz w:val="18"/>
                <w:szCs w:val="18"/>
              </w:rPr>
            </w:pPr>
            <w:r w:rsidRPr="00775109">
              <w:rPr>
                <w:rFonts w:ascii="Arial" w:hAnsi="Arial"/>
                <w:color w:val="auto"/>
                <w:sz w:val="18"/>
                <w:szCs w:val="18"/>
              </w:rPr>
              <w:t xml:space="preserve">FSID 251 </w:t>
            </w:r>
            <w:r w:rsidR="003C6D0F">
              <w:rPr>
                <w:rFonts w:ascii="Arial" w:hAnsi="Arial"/>
                <w:b/>
                <w:color w:val="auto"/>
                <w:sz w:val="18"/>
                <w:szCs w:val="18"/>
              </w:rPr>
              <w:t>OR</w:t>
            </w:r>
            <w:r w:rsidRPr="00775109">
              <w:rPr>
                <w:rFonts w:ascii="Arial" w:hAnsi="Arial"/>
                <w:color w:val="auto"/>
                <w:sz w:val="18"/>
                <w:szCs w:val="18"/>
              </w:rPr>
              <w:t xml:space="preserve"> FSID 253</w:t>
            </w:r>
          </w:p>
        </w:tc>
        <w:tc>
          <w:tcPr>
            <w:tcW w:w="743" w:type="dxa"/>
          </w:tcPr>
          <w:p w14:paraId="35906F8E" w14:textId="77777777" w:rsidR="00775109" w:rsidRPr="00775109" w:rsidRDefault="00775109" w:rsidP="003C6D0F">
            <w:pPr>
              <w:widowControl w:val="0"/>
              <w:spacing w:line="240" w:lineRule="auto"/>
              <w:contextualSpacing/>
              <w:jc w:val="center"/>
              <w:rPr>
                <w:rFonts w:ascii="Arial" w:hAnsi="Arial"/>
                <w:sz w:val="18"/>
                <w:szCs w:val="18"/>
              </w:rPr>
            </w:pPr>
          </w:p>
        </w:tc>
        <w:tc>
          <w:tcPr>
            <w:tcW w:w="2582" w:type="dxa"/>
          </w:tcPr>
          <w:p w14:paraId="01146931" w14:textId="77777777" w:rsidR="00775109" w:rsidRPr="00775109" w:rsidRDefault="00775109" w:rsidP="003C6D0F">
            <w:pPr>
              <w:widowControl w:val="0"/>
              <w:spacing w:line="240" w:lineRule="auto"/>
              <w:contextualSpacing/>
              <w:rPr>
                <w:rFonts w:ascii="Arial" w:hAnsi="Arial"/>
                <w:color w:val="auto"/>
                <w:sz w:val="18"/>
                <w:szCs w:val="18"/>
              </w:rPr>
            </w:pPr>
          </w:p>
        </w:tc>
      </w:tr>
      <w:tr w:rsidR="004E3171" w:rsidRPr="004E3171" w14:paraId="1D1FD8B2" w14:textId="77777777" w:rsidTr="00783B60">
        <w:tc>
          <w:tcPr>
            <w:tcW w:w="265" w:type="dxa"/>
          </w:tcPr>
          <w:p w14:paraId="5818EB9B" w14:textId="77777777" w:rsidR="004E3171" w:rsidRPr="004E3171" w:rsidRDefault="004E3171" w:rsidP="003C6D0F">
            <w:pPr>
              <w:contextualSpacing/>
              <w:rPr>
                <w:rFonts w:ascii="Arial" w:hAnsi="Arial"/>
                <w:sz w:val="18"/>
                <w:szCs w:val="18"/>
              </w:rPr>
            </w:pPr>
          </w:p>
        </w:tc>
        <w:tc>
          <w:tcPr>
            <w:tcW w:w="3420" w:type="dxa"/>
          </w:tcPr>
          <w:p w14:paraId="4F138B46" w14:textId="652112C3" w:rsidR="004E3171" w:rsidRPr="004E3171" w:rsidRDefault="004E3171" w:rsidP="003C6D0F">
            <w:pPr>
              <w:widowControl w:val="0"/>
              <w:spacing w:line="240" w:lineRule="auto"/>
              <w:contextualSpacing/>
              <w:rPr>
                <w:rFonts w:ascii="Arial" w:hAnsi="Arial"/>
                <w:sz w:val="18"/>
                <w:szCs w:val="18"/>
              </w:rPr>
            </w:pPr>
            <w:r>
              <w:rPr>
                <w:rFonts w:ascii="Arial" w:hAnsi="Arial"/>
                <w:sz w:val="18"/>
                <w:szCs w:val="18"/>
              </w:rPr>
              <w:t>TESE 461 Legal Issues in Special Education</w:t>
            </w:r>
          </w:p>
        </w:tc>
        <w:tc>
          <w:tcPr>
            <w:tcW w:w="720" w:type="dxa"/>
          </w:tcPr>
          <w:p w14:paraId="3BD2E0D6" w14:textId="40D9B2B5" w:rsidR="004E3171" w:rsidRPr="004E3171" w:rsidRDefault="004E3171" w:rsidP="003C6D0F">
            <w:pPr>
              <w:widowControl w:val="0"/>
              <w:spacing w:line="240" w:lineRule="auto"/>
              <w:contextualSpacing/>
              <w:jc w:val="center"/>
              <w:rPr>
                <w:rFonts w:ascii="Arial" w:hAnsi="Arial"/>
                <w:sz w:val="18"/>
                <w:szCs w:val="18"/>
              </w:rPr>
            </w:pPr>
            <w:r>
              <w:rPr>
                <w:rFonts w:ascii="Arial" w:hAnsi="Arial"/>
                <w:sz w:val="18"/>
                <w:szCs w:val="18"/>
              </w:rPr>
              <w:t>3</w:t>
            </w:r>
          </w:p>
        </w:tc>
        <w:tc>
          <w:tcPr>
            <w:tcW w:w="833" w:type="dxa"/>
          </w:tcPr>
          <w:p w14:paraId="24083481" w14:textId="7AA9AADC" w:rsidR="004E3171" w:rsidRPr="004E3171" w:rsidRDefault="004E3171" w:rsidP="003C6D0F">
            <w:pPr>
              <w:widowControl w:val="0"/>
              <w:spacing w:line="240" w:lineRule="auto"/>
              <w:contextualSpacing/>
              <w:jc w:val="center"/>
              <w:rPr>
                <w:rFonts w:ascii="Arial" w:hAnsi="Arial"/>
                <w:sz w:val="18"/>
                <w:szCs w:val="18"/>
              </w:rPr>
            </w:pPr>
            <w:r>
              <w:rPr>
                <w:rFonts w:ascii="Arial" w:hAnsi="Arial"/>
                <w:sz w:val="18"/>
                <w:szCs w:val="18"/>
              </w:rPr>
              <w:t>F, S</w:t>
            </w:r>
          </w:p>
        </w:tc>
        <w:tc>
          <w:tcPr>
            <w:tcW w:w="2227" w:type="dxa"/>
          </w:tcPr>
          <w:p w14:paraId="69D30CA2" w14:textId="5A0CA358" w:rsidR="004E3171" w:rsidRPr="004E3171" w:rsidRDefault="004E3171" w:rsidP="003C6D0F">
            <w:pPr>
              <w:widowControl w:val="0"/>
              <w:spacing w:line="240" w:lineRule="auto"/>
              <w:contextualSpacing/>
              <w:rPr>
                <w:rFonts w:ascii="Arial" w:hAnsi="Arial"/>
                <w:color w:val="auto"/>
                <w:sz w:val="18"/>
                <w:szCs w:val="18"/>
              </w:rPr>
            </w:pPr>
            <w:r>
              <w:rPr>
                <w:rFonts w:ascii="Arial" w:hAnsi="Arial"/>
                <w:color w:val="auto"/>
                <w:sz w:val="18"/>
                <w:szCs w:val="18"/>
              </w:rPr>
              <w:t>Prereq / Coreq: TE 204</w:t>
            </w:r>
          </w:p>
        </w:tc>
        <w:tc>
          <w:tcPr>
            <w:tcW w:w="743" w:type="dxa"/>
          </w:tcPr>
          <w:p w14:paraId="60987F89" w14:textId="77777777" w:rsidR="004E3171" w:rsidRPr="004E3171" w:rsidRDefault="004E3171" w:rsidP="003C6D0F">
            <w:pPr>
              <w:widowControl w:val="0"/>
              <w:spacing w:line="240" w:lineRule="auto"/>
              <w:contextualSpacing/>
              <w:jc w:val="center"/>
              <w:rPr>
                <w:rFonts w:ascii="Arial" w:hAnsi="Arial"/>
                <w:sz w:val="18"/>
                <w:szCs w:val="18"/>
              </w:rPr>
            </w:pPr>
          </w:p>
        </w:tc>
        <w:tc>
          <w:tcPr>
            <w:tcW w:w="2582" w:type="dxa"/>
          </w:tcPr>
          <w:p w14:paraId="55619F0F" w14:textId="77777777" w:rsidR="004E3171" w:rsidRPr="004E3171" w:rsidRDefault="004E3171" w:rsidP="003C6D0F">
            <w:pPr>
              <w:widowControl w:val="0"/>
              <w:spacing w:line="240" w:lineRule="auto"/>
              <w:contextualSpacing/>
              <w:rPr>
                <w:rFonts w:ascii="Arial" w:hAnsi="Arial"/>
                <w:color w:val="auto"/>
                <w:sz w:val="18"/>
                <w:szCs w:val="18"/>
              </w:rPr>
            </w:pPr>
          </w:p>
        </w:tc>
      </w:tr>
      <w:tr w:rsidR="00B73689" w:rsidRPr="00B73689" w14:paraId="2FBD4677" w14:textId="77777777" w:rsidTr="00783B60">
        <w:tc>
          <w:tcPr>
            <w:tcW w:w="265" w:type="dxa"/>
          </w:tcPr>
          <w:p w14:paraId="653E5241" w14:textId="77777777" w:rsidR="00B73689" w:rsidRPr="00B73689" w:rsidRDefault="00B73689" w:rsidP="003C6D0F">
            <w:pPr>
              <w:contextualSpacing/>
              <w:rPr>
                <w:rFonts w:ascii="Arial" w:hAnsi="Arial"/>
                <w:sz w:val="18"/>
                <w:szCs w:val="18"/>
              </w:rPr>
            </w:pPr>
          </w:p>
        </w:tc>
        <w:tc>
          <w:tcPr>
            <w:tcW w:w="3420" w:type="dxa"/>
          </w:tcPr>
          <w:p w14:paraId="22E66DD1" w14:textId="0B451AFA" w:rsidR="00B73689" w:rsidRPr="00B73689" w:rsidRDefault="00B73689" w:rsidP="003C6D0F">
            <w:pPr>
              <w:widowControl w:val="0"/>
              <w:spacing w:line="240" w:lineRule="auto"/>
              <w:contextualSpacing/>
              <w:rPr>
                <w:rFonts w:ascii="Arial" w:hAnsi="Arial"/>
                <w:sz w:val="18"/>
                <w:szCs w:val="18"/>
              </w:rPr>
            </w:pPr>
            <w:r w:rsidRPr="00B73689">
              <w:rPr>
                <w:rFonts w:ascii="Arial" w:hAnsi="Arial"/>
                <w:sz w:val="18"/>
                <w:szCs w:val="18"/>
              </w:rPr>
              <w:t>Academic Concentration</w:t>
            </w:r>
          </w:p>
        </w:tc>
        <w:tc>
          <w:tcPr>
            <w:tcW w:w="720" w:type="dxa"/>
          </w:tcPr>
          <w:p w14:paraId="7D0FBB78" w14:textId="21729F23" w:rsidR="00B73689" w:rsidRPr="00B73689" w:rsidRDefault="00030E8E" w:rsidP="003C6D0F">
            <w:pPr>
              <w:widowControl w:val="0"/>
              <w:spacing w:line="240" w:lineRule="auto"/>
              <w:contextualSpacing/>
              <w:jc w:val="center"/>
              <w:rPr>
                <w:rFonts w:ascii="Arial" w:hAnsi="Arial"/>
                <w:sz w:val="18"/>
                <w:szCs w:val="18"/>
              </w:rPr>
            </w:pPr>
            <w:r>
              <w:rPr>
                <w:rFonts w:ascii="Arial" w:hAnsi="Arial"/>
                <w:sz w:val="18"/>
                <w:szCs w:val="18"/>
              </w:rPr>
              <w:t>6</w:t>
            </w:r>
          </w:p>
        </w:tc>
        <w:tc>
          <w:tcPr>
            <w:tcW w:w="833" w:type="dxa"/>
          </w:tcPr>
          <w:p w14:paraId="5F97F4E9" w14:textId="30491512" w:rsidR="00B73689" w:rsidRPr="00B73689" w:rsidRDefault="00B73689" w:rsidP="003C6D0F">
            <w:pPr>
              <w:widowControl w:val="0"/>
              <w:spacing w:line="240" w:lineRule="auto"/>
              <w:contextualSpacing/>
              <w:jc w:val="center"/>
              <w:rPr>
                <w:rFonts w:ascii="Arial" w:hAnsi="Arial"/>
                <w:sz w:val="18"/>
                <w:szCs w:val="18"/>
              </w:rPr>
            </w:pPr>
            <w:r w:rsidRPr="00B73689">
              <w:rPr>
                <w:rFonts w:ascii="Arial" w:hAnsi="Arial"/>
                <w:sz w:val="18"/>
                <w:szCs w:val="18"/>
              </w:rPr>
              <w:t>F, S, U</w:t>
            </w:r>
          </w:p>
        </w:tc>
        <w:tc>
          <w:tcPr>
            <w:tcW w:w="2227" w:type="dxa"/>
          </w:tcPr>
          <w:p w14:paraId="639B7478" w14:textId="77777777" w:rsidR="00B73689" w:rsidRPr="00B73689" w:rsidRDefault="00B73689" w:rsidP="003C6D0F">
            <w:pPr>
              <w:widowControl w:val="0"/>
              <w:spacing w:line="240" w:lineRule="auto"/>
              <w:contextualSpacing/>
              <w:rPr>
                <w:rFonts w:ascii="Arial" w:hAnsi="Arial"/>
                <w:color w:val="auto"/>
                <w:sz w:val="18"/>
                <w:szCs w:val="18"/>
              </w:rPr>
            </w:pPr>
          </w:p>
        </w:tc>
        <w:tc>
          <w:tcPr>
            <w:tcW w:w="743" w:type="dxa"/>
          </w:tcPr>
          <w:p w14:paraId="5DD01A06" w14:textId="77777777" w:rsidR="00B73689" w:rsidRPr="00B73689" w:rsidRDefault="00B73689" w:rsidP="003C6D0F">
            <w:pPr>
              <w:widowControl w:val="0"/>
              <w:spacing w:line="240" w:lineRule="auto"/>
              <w:contextualSpacing/>
              <w:jc w:val="center"/>
              <w:rPr>
                <w:rFonts w:ascii="Arial" w:hAnsi="Arial"/>
                <w:sz w:val="18"/>
                <w:szCs w:val="18"/>
              </w:rPr>
            </w:pPr>
          </w:p>
        </w:tc>
        <w:tc>
          <w:tcPr>
            <w:tcW w:w="2582" w:type="dxa"/>
          </w:tcPr>
          <w:p w14:paraId="138350BE" w14:textId="7EBA1758" w:rsidR="00B73689" w:rsidRPr="00B73689" w:rsidRDefault="00B73689" w:rsidP="003C6D0F">
            <w:pPr>
              <w:widowControl w:val="0"/>
              <w:spacing w:line="240" w:lineRule="auto"/>
              <w:contextualSpacing/>
              <w:rPr>
                <w:rFonts w:ascii="Arial" w:hAnsi="Arial"/>
                <w:color w:val="auto"/>
                <w:sz w:val="18"/>
                <w:szCs w:val="18"/>
              </w:rPr>
            </w:pPr>
            <w:r w:rsidRPr="00B73689">
              <w:rPr>
                <w:rFonts w:ascii="Arial" w:hAnsi="Arial"/>
                <w:color w:val="auto"/>
                <w:sz w:val="18"/>
                <w:szCs w:val="18"/>
              </w:rPr>
              <w:t>See Academic Concentration List</w:t>
            </w:r>
          </w:p>
        </w:tc>
      </w:tr>
      <w:tr w:rsidR="00FB3F37" w:rsidRPr="00B73689" w14:paraId="4730F8CD" w14:textId="77777777" w:rsidTr="00783B60">
        <w:tc>
          <w:tcPr>
            <w:tcW w:w="265" w:type="dxa"/>
          </w:tcPr>
          <w:p w14:paraId="574FE83F" w14:textId="77777777" w:rsidR="00FB3F37" w:rsidRPr="00B73689" w:rsidRDefault="00FB3F37" w:rsidP="00FB3F37">
            <w:pPr>
              <w:contextualSpacing/>
              <w:rPr>
                <w:sz w:val="18"/>
                <w:szCs w:val="18"/>
              </w:rPr>
            </w:pPr>
          </w:p>
        </w:tc>
        <w:tc>
          <w:tcPr>
            <w:tcW w:w="3420" w:type="dxa"/>
          </w:tcPr>
          <w:p w14:paraId="2F8DB006" w14:textId="0E91D819" w:rsidR="00FB3F37" w:rsidRPr="00FB3F37" w:rsidRDefault="00FB3F37" w:rsidP="00FB3F37">
            <w:pPr>
              <w:widowControl w:val="0"/>
              <w:spacing w:line="240" w:lineRule="auto"/>
              <w:contextualSpacing/>
              <w:rPr>
                <w:rFonts w:ascii="Arial" w:hAnsi="Arial"/>
                <w:sz w:val="18"/>
                <w:szCs w:val="18"/>
              </w:rPr>
            </w:pPr>
            <w:r w:rsidRPr="00FB3F37">
              <w:rPr>
                <w:rFonts w:ascii="Arial" w:hAnsi="Arial"/>
                <w:sz w:val="18"/>
                <w:szCs w:val="18"/>
              </w:rPr>
              <w:t xml:space="preserve">MATH 230GS Math for Elementary Teachers I </w:t>
            </w:r>
            <w:r w:rsidRPr="00FB3F37">
              <w:rPr>
                <w:rFonts w:ascii="Arial" w:hAnsi="Arial"/>
                <w:b/>
                <w:bCs/>
                <w:sz w:val="18"/>
                <w:szCs w:val="18"/>
              </w:rPr>
              <w:t>(LOPER 4)</w:t>
            </w:r>
          </w:p>
        </w:tc>
        <w:tc>
          <w:tcPr>
            <w:tcW w:w="720" w:type="dxa"/>
          </w:tcPr>
          <w:p w14:paraId="69A6A8AC" w14:textId="29049EF7" w:rsidR="00FB3F37" w:rsidRPr="00FB3F37" w:rsidRDefault="00FB3F37" w:rsidP="00FB3F37">
            <w:pPr>
              <w:widowControl w:val="0"/>
              <w:spacing w:line="240" w:lineRule="auto"/>
              <w:contextualSpacing/>
              <w:jc w:val="center"/>
              <w:rPr>
                <w:rFonts w:ascii="Arial" w:hAnsi="Arial"/>
                <w:sz w:val="18"/>
                <w:szCs w:val="18"/>
              </w:rPr>
            </w:pPr>
            <w:r w:rsidRPr="00FB3F37">
              <w:rPr>
                <w:rFonts w:ascii="Arial" w:hAnsi="Arial"/>
                <w:sz w:val="18"/>
                <w:szCs w:val="18"/>
              </w:rPr>
              <w:t>3</w:t>
            </w:r>
          </w:p>
        </w:tc>
        <w:tc>
          <w:tcPr>
            <w:tcW w:w="833" w:type="dxa"/>
          </w:tcPr>
          <w:p w14:paraId="39A1CE2A" w14:textId="315324DA" w:rsidR="00FB3F37" w:rsidRPr="00FB3F37" w:rsidRDefault="00FB3F37" w:rsidP="00FB3F37">
            <w:pPr>
              <w:widowControl w:val="0"/>
              <w:spacing w:line="240" w:lineRule="auto"/>
              <w:contextualSpacing/>
              <w:jc w:val="center"/>
              <w:rPr>
                <w:rFonts w:ascii="Arial" w:hAnsi="Arial"/>
                <w:sz w:val="18"/>
                <w:szCs w:val="18"/>
              </w:rPr>
            </w:pPr>
            <w:r w:rsidRPr="00FB3F37">
              <w:rPr>
                <w:rFonts w:ascii="Arial" w:hAnsi="Arial"/>
                <w:sz w:val="18"/>
                <w:szCs w:val="18"/>
              </w:rPr>
              <w:t>F, S</w:t>
            </w:r>
          </w:p>
        </w:tc>
        <w:tc>
          <w:tcPr>
            <w:tcW w:w="2227" w:type="dxa"/>
          </w:tcPr>
          <w:p w14:paraId="0F6EE885" w14:textId="5DB97EBC" w:rsidR="00FB3F37" w:rsidRPr="00FB3F37" w:rsidRDefault="00FB3F37" w:rsidP="00FB3F37">
            <w:pPr>
              <w:widowControl w:val="0"/>
              <w:spacing w:line="240" w:lineRule="auto"/>
              <w:contextualSpacing/>
              <w:rPr>
                <w:rFonts w:ascii="Arial" w:hAnsi="Arial"/>
                <w:color w:val="auto"/>
                <w:sz w:val="18"/>
                <w:szCs w:val="18"/>
              </w:rPr>
            </w:pPr>
            <w:proofErr w:type="spellStart"/>
            <w:r w:rsidRPr="00FB3F37">
              <w:rPr>
                <w:rFonts w:ascii="Arial" w:hAnsi="Arial"/>
                <w:sz w:val="18"/>
                <w:szCs w:val="18"/>
              </w:rPr>
              <w:t>Prereq</w:t>
            </w:r>
            <w:proofErr w:type="spellEnd"/>
            <w:r w:rsidRPr="00FB3F37">
              <w:rPr>
                <w:rFonts w:ascii="Arial" w:hAnsi="Arial"/>
                <w:sz w:val="18"/>
                <w:szCs w:val="18"/>
              </w:rPr>
              <w:t xml:space="preserve">: MATH 102GS, OR MATH 104 OR Math </w:t>
            </w:r>
            <w:r w:rsidRPr="00FB3F37">
              <w:rPr>
                <w:rFonts w:ascii="Arial" w:hAnsi="Arial"/>
                <w:sz w:val="18"/>
                <w:szCs w:val="18"/>
              </w:rPr>
              <w:lastRenderedPageBreak/>
              <w:t xml:space="preserve">ACT minimum of 20 and 4 yrs. of HS mathematics </w:t>
            </w:r>
          </w:p>
        </w:tc>
        <w:tc>
          <w:tcPr>
            <w:tcW w:w="743" w:type="dxa"/>
          </w:tcPr>
          <w:p w14:paraId="2CDADFD4" w14:textId="77777777" w:rsidR="00FB3F37" w:rsidRPr="00FB3F37" w:rsidRDefault="00FB3F37" w:rsidP="00FB3F37">
            <w:pPr>
              <w:widowControl w:val="0"/>
              <w:spacing w:line="240" w:lineRule="auto"/>
              <w:contextualSpacing/>
              <w:jc w:val="center"/>
              <w:rPr>
                <w:rFonts w:ascii="Arial" w:hAnsi="Arial"/>
                <w:sz w:val="18"/>
                <w:szCs w:val="18"/>
              </w:rPr>
            </w:pPr>
          </w:p>
        </w:tc>
        <w:tc>
          <w:tcPr>
            <w:tcW w:w="2582" w:type="dxa"/>
          </w:tcPr>
          <w:p w14:paraId="63C9939E" w14:textId="5D02B539" w:rsidR="00FB3F37" w:rsidRPr="00FB3F37" w:rsidRDefault="00FB3F37" w:rsidP="00FB3F37">
            <w:pPr>
              <w:widowControl w:val="0"/>
              <w:spacing w:line="240" w:lineRule="auto"/>
              <w:contextualSpacing/>
              <w:rPr>
                <w:rFonts w:ascii="Arial" w:hAnsi="Arial"/>
                <w:color w:val="auto"/>
                <w:sz w:val="18"/>
                <w:szCs w:val="18"/>
              </w:rPr>
            </w:pPr>
          </w:p>
        </w:tc>
      </w:tr>
      <w:tr w:rsidR="00FB3F37" w:rsidRPr="00B73689" w14:paraId="384FD538" w14:textId="77777777" w:rsidTr="00783B60">
        <w:tc>
          <w:tcPr>
            <w:tcW w:w="265" w:type="dxa"/>
          </w:tcPr>
          <w:p w14:paraId="12E620CF" w14:textId="77777777" w:rsidR="00FB3F37" w:rsidRPr="00B73689" w:rsidRDefault="00FB3F37" w:rsidP="00FB3F37">
            <w:pPr>
              <w:contextualSpacing/>
              <w:rPr>
                <w:sz w:val="18"/>
                <w:szCs w:val="18"/>
              </w:rPr>
            </w:pPr>
          </w:p>
        </w:tc>
        <w:tc>
          <w:tcPr>
            <w:tcW w:w="3420" w:type="dxa"/>
          </w:tcPr>
          <w:p w14:paraId="2185626B" w14:textId="2698769A" w:rsidR="00FB3F37" w:rsidRPr="00FB3F37" w:rsidRDefault="00FB3F37" w:rsidP="00FB3F37">
            <w:pPr>
              <w:widowControl w:val="0"/>
              <w:spacing w:line="240" w:lineRule="auto"/>
              <w:contextualSpacing/>
              <w:rPr>
                <w:sz w:val="18"/>
                <w:szCs w:val="18"/>
              </w:rPr>
            </w:pPr>
            <w:r w:rsidRPr="00775109">
              <w:rPr>
                <w:rFonts w:ascii="Arial" w:hAnsi="Arial"/>
                <w:sz w:val="18"/>
                <w:szCs w:val="18"/>
              </w:rPr>
              <w:t>TESE 437 Medical Aspects of Individuals with Disabilities</w:t>
            </w:r>
          </w:p>
        </w:tc>
        <w:tc>
          <w:tcPr>
            <w:tcW w:w="720" w:type="dxa"/>
          </w:tcPr>
          <w:p w14:paraId="151D65B6" w14:textId="420AB741" w:rsidR="00FB3F37" w:rsidRPr="00FB3F37" w:rsidRDefault="00FB3F37" w:rsidP="00FB3F37">
            <w:pPr>
              <w:widowControl w:val="0"/>
              <w:spacing w:line="240" w:lineRule="auto"/>
              <w:contextualSpacing/>
              <w:jc w:val="center"/>
              <w:rPr>
                <w:sz w:val="18"/>
                <w:szCs w:val="18"/>
              </w:rPr>
            </w:pPr>
            <w:r w:rsidRPr="00775109">
              <w:rPr>
                <w:rFonts w:ascii="Arial" w:hAnsi="Arial"/>
                <w:sz w:val="18"/>
                <w:szCs w:val="18"/>
              </w:rPr>
              <w:t>3</w:t>
            </w:r>
          </w:p>
        </w:tc>
        <w:tc>
          <w:tcPr>
            <w:tcW w:w="833" w:type="dxa"/>
          </w:tcPr>
          <w:p w14:paraId="23D3AB7E" w14:textId="30251321" w:rsidR="00FB3F37" w:rsidRPr="00FB3F37" w:rsidRDefault="00FB3F37" w:rsidP="00FB3F37">
            <w:pPr>
              <w:widowControl w:val="0"/>
              <w:spacing w:line="240" w:lineRule="auto"/>
              <w:contextualSpacing/>
              <w:jc w:val="center"/>
              <w:rPr>
                <w:sz w:val="18"/>
                <w:szCs w:val="18"/>
              </w:rPr>
            </w:pPr>
            <w:r w:rsidRPr="00775109">
              <w:rPr>
                <w:rFonts w:ascii="Arial" w:hAnsi="Arial"/>
                <w:sz w:val="18"/>
                <w:szCs w:val="18"/>
              </w:rPr>
              <w:t>F, S, U</w:t>
            </w:r>
          </w:p>
        </w:tc>
        <w:tc>
          <w:tcPr>
            <w:tcW w:w="2227" w:type="dxa"/>
          </w:tcPr>
          <w:p w14:paraId="0A66D958" w14:textId="195B9CA7" w:rsidR="00FB3F37" w:rsidRPr="00FB3F37" w:rsidRDefault="00FB3F37" w:rsidP="00FB3F37">
            <w:pPr>
              <w:widowControl w:val="0"/>
              <w:spacing w:line="240" w:lineRule="auto"/>
              <w:contextualSpacing/>
              <w:rPr>
                <w:sz w:val="18"/>
                <w:szCs w:val="18"/>
              </w:rPr>
            </w:pPr>
            <w:proofErr w:type="spellStart"/>
            <w:r w:rsidRPr="00775109">
              <w:rPr>
                <w:rFonts w:ascii="Arial" w:hAnsi="Arial"/>
                <w:color w:val="auto"/>
                <w:sz w:val="18"/>
                <w:szCs w:val="18"/>
              </w:rPr>
              <w:t>Prereq</w:t>
            </w:r>
            <w:proofErr w:type="spellEnd"/>
            <w:r w:rsidRPr="00775109">
              <w:rPr>
                <w:rFonts w:ascii="Arial" w:hAnsi="Arial"/>
                <w:color w:val="auto"/>
                <w:sz w:val="18"/>
                <w:szCs w:val="18"/>
              </w:rPr>
              <w:t>: TE 204</w:t>
            </w:r>
          </w:p>
        </w:tc>
        <w:tc>
          <w:tcPr>
            <w:tcW w:w="743" w:type="dxa"/>
          </w:tcPr>
          <w:p w14:paraId="26ACACE8" w14:textId="77777777" w:rsidR="00FB3F37" w:rsidRPr="00FB3F37" w:rsidRDefault="00FB3F37" w:rsidP="00FB3F37">
            <w:pPr>
              <w:widowControl w:val="0"/>
              <w:spacing w:line="240" w:lineRule="auto"/>
              <w:contextualSpacing/>
              <w:jc w:val="center"/>
              <w:rPr>
                <w:sz w:val="18"/>
                <w:szCs w:val="18"/>
              </w:rPr>
            </w:pPr>
          </w:p>
        </w:tc>
        <w:tc>
          <w:tcPr>
            <w:tcW w:w="2582" w:type="dxa"/>
          </w:tcPr>
          <w:p w14:paraId="49721300" w14:textId="77777777" w:rsidR="00FB3F37" w:rsidRPr="00FB3F37" w:rsidRDefault="00FB3F37" w:rsidP="00FB3F37">
            <w:pPr>
              <w:widowControl w:val="0"/>
              <w:spacing w:line="240" w:lineRule="auto"/>
              <w:contextualSpacing/>
              <w:rPr>
                <w:color w:val="auto"/>
                <w:sz w:val="18"/>
                <w:szCs w:val="18"/>
              </w:rPr>
            </w:pPr>
          </w:p>
        </w:tc>
      </w:tr>
      <w:tr w:rsidR="00FB3F37" w:rsidRPr="00B73689" w14:paraId="3A305113" w14:textId="77777777" w:rsidTr="00783B60">
        <w:tc>
          <w:tcPr>
            <w:tcW w:w="265" w:type="dxa"/>
          </w:tcPr>
          <w:p w14:paraId="116C7FAB" w14:textId="77777777" w:rsidR="00FB3F37" w:rsidRPr="00B73689" w:rsidRDefault="00FB3F37" w:rsidP="00FB3F37">
            <w:pPr>
              <w:contextualSpacing/>
              <w:rPr>
                <w:sz w:val="18"/>
                <w:szCs w:val="18"/>
              </w:rPr>
            </w:pPr>
          </w:p>
        </w:tc>
        <w:tc>
          <w:tcPr>
            <w:tcW w:w="3420" w:type="dxa"/>
          </w:tcPr>
          <w:p w14:paraId="0A6A788C" w14:textId="6AA318D9" w:rsidR="00FB3F37" w:rsidRPr="00775109" w:rsidRDefault="00FB3F37" w:rsidP="00FB3F37">
            <w:pPr>
              <w:widowControl w:val="0"/>
              <w:spacing w:line="240" w:lineRule="auto"/>
              <w:contextualSpacing/>
              <w:rPr>
                <w:sz w:val="18"/>
                <w:szCs w:val="18"/>
              </w:rPr>
            </w:pPr>
            <w:r>
              <w:rPr>
                <w:sz w:val="18"/>
                <w:szCs w:val="18"/>
              </w:rPr>
              <w:t>Electives</w:t>
            </w:r>
          </w:p>
        </w:tc>
        <w:tc>
          <w:tcPr>
            <w:tcW w:w="720" w:type="dxa"/>
          </w:tcPr>
          <w:p w14:paraId="319F59E5" w14:textId="1C38B83F" w:rsidR="00FB3F37" w:rsidRPr="00775109" w:rsidRDefault="00810151" w:rsidP="00FB3F37">
            <w:pPr>
              <w:widowControl w:val="0"/>
              <w:spacing w:line="240" w:lineRule="auto"/>
              <w:contextualSpacing/>
              <w:jc w:val="center"/>
              <w:rPr>
                <w:sz w:val="18"/>
                <w:szCs w:val="18"/>
              </w:rPr>
            </w:pPr>
            <w:r>
              <w:rPr>
                <w:sz w:val="18"/>
                <w:szCs w:val="18"/>
              </w:rPr>
              <w:t>4</w:t>
            </w:r>
          </w:p>
        </w:tc>
        <w:tc>
          <w:tcPr>
            <w:tcW w:w="833" w:type="dxa"/>
          </w:tcPr>
          <w:p w14:paraId="49486129" w14:textId="77777777" w:rsidR="00FB3F37" w:rsidRPr="00775109" w:rsidRDefault="00FB3F37" w:rsidP="00FB3F37">
            <w:pPr>
              <w:widowControl w:val="0"/>
              <w:spacing w:line="240" w:lineRule="auto"/>
              <w:contextualSpacing/>
              <w:jc w:val="center"/>
              <w:rPr>
                <w:sz w:val="18"/>
                <w:szCs w:val="18"/>
              </w:rPr>
            </w:pPr>
          </w:p>
        </w:tc>
        <w:tc>
          <w:tcPr>
            <w:tcW w:w="2227" w:type="dxa"/>
          </w:tcPr>
          <w:p w14:paraId="78C439DB" w14:textId="77777777" w:rsidR="00FB3F37" w:rsidRPr="00775109" w:rsidRDefault="00FB3F37" w:rsidP="00FB3F37">
            <w:pPr>
              <w:widowControl w:val="0"/>
              <w:spacing w:line="240" w:lineRule="auto"/>
              <w:contextualSpacing/>
              <w:rPr>
                <w:color w:val="auto"/>
                <w:sz w:val="18"/>
                <w:szCs w:val="18"/>
              </w:rPr>
            </w:pPr>
          </w:p>
        </w:tc>
        <w:tc>
          <w:tcPr>
            <w:tcW w:w="743" w:type="dxa"/>
          </w:tcPr>
          <w:p w14:paraId="1AEC9034" w14:textId="77777777" w:rsidR="00FB3F37" w:rsidRPr="00FB3F37" w:rsidRDefault="00FB3F37" w:rsidP="00FB3F37">
            <w:pPr>
              <w:widowControl w:val="0"/>
              <w:spacing w:line="240" w:lineRule="auto"/>
              <w:contextualSpacing/>
              <w:jc w:val="center"/>
              <w:rPr>
                <w:sz w:val="18"/>
                <w:szCs w:val="18"/>
              </w:rPr>
            </w:pPr>
          </w:p>
        </w:tc>
        <w:tc>
          <w:tcPr>
            <w:tcW w:w="2582" w:type="dxa"/>
          </w:tcPr>
          <w:p w14:paraId="0064E84C" w14:textId="77777777" w:rsidR="00FB3F37" w:rsidRPr="00FB3F37" w:rsidRDefault="00FB3F37" w:rsidP="00FB3F37">
            <w:pPr>
              <w:widowControl w:val="0"/>
              <w:spacing w:line="240" w:lineRule="auto"/>
              <w:contextualSpacing/>
              <w:rPr>
                <w:color w:val="auto"/>
                <w:sz w:val="18"/>
                <w:szCs w:val="18"/>
              </w:rPr>
            </w:pPr>
          </w:p>
        </w:tc>
      </w:tr>
    </w:tbl>
    <w:p w14:paraId="5F321B44" w14:textId="77777777" w:rsidR="00775109" w:rsidRDefault="00775109" w:rsidP="00775109">
      <w:pPr>
        <w:widowControl w:val="0"/>
        <w:spacing w:line="240" w:lineRule="auto"/>
        <w:rPr>
          <w:b/>
          <w:sz w:val="18"/>
          <w:szCs w:val="18"/>
        </w:rPr>
      </w:pPr>
    </w:p>
    <w:p w14:paraId="37661885" w14:textId="77777777" w:rsidR="00C118DF" w:rsidRDefault="00C118DF" w:rsidP="00775109">
      <w:pPr>
        <w:widowControl w:val="0"/>
        <w:spacing w:line="240" w:lineRule="auto"/>
        <w:rPr>
          <w:b/>
          <w:sz w:val="18"/>
          <w:szCs w:val="18"/>
        </w:rPr>
      </w:pPr>
    </w:p>
    <w:p w14:paraId="62C77EA8" w14:textId="77777777" w:rsidR="00C118DF" w:rsidRDefault="00C118DF" w:rsidP="00775109">
      <w:pPr>
        <w:widowControl w:val="0"/>
        <w:spacing w:line="240" w:lineRule="auto"/>
        <w:rPr>
          <w:b/>
          <w:sz w:val="18"/>
          <w:szCs w:val="18"/>
        </w:rPr>
      </w:pPr>
    </w:p>
    <w:p w14:paraId="1A52D2CB" w14:textId="77777777" w:rsidR="00C118DF" w:rsidRDefault="00C118DF" w:rsidP="00775109">
      <w:pPr>
        <w:widowControl w:val="0"/>
        <w:spacing w:line="240" w:lineRule="auto"/>
        <w:rPr>
          <w:b/>
          <w:sz w:val="18"/>
          <w:szCs w:val="18"/>
        </w:rPr>
      </w:pPr>
    </w:p>
    <w:p w14:paraId="766D6E77" w14:textId="77777777" w:rsidR="00C118DF" w:rsidRPr="00775109" w:rsidRDefault="00C118DF" w:rsidP="00775109">
      <w:pPr>
        <w:widowControl w:val="0"/>
        <w:spacing w:line="240" w:lineRule="auto"/>
        <w:rPr>
          <w:b/>
          <w:sz w:val="18"/>
          <w:szCs w:val="18"/>
        </w:rPr>
      </w:pPr>
    </w:p>
    <w:p w14:paraId="204CE2E9" w14:textId="6CA59DF5" w:rsidR="00775109" w:rsidRPr="00775109" w:rsidRDefault="00775109" w:rsidP="00775109">
      <w:pPr>
        <w:widowControl w:val="0"/>
        <w:spacing w:line="240" w:lineRule="auto"/>
        <w:rPr>
          <w:b/>
          <w:sz w:val="18"/>
          <w:szCs w:val="18"/>
        </w:rPr>
      </w:pPr>
      <w:r w:rsidRPr="00775109">
        <w:rPr>
          <w:b/>
          <w:sz w:val="18"/>
          <w:szCs w:val="18"/>
        </w:rPr>
        <w:t>Third Year</w:t>
      </w:r>
      <w:r w:rsidR="004D1DE6">
        <w:rPr>
          <w:b/>
          <w:sz w:val="18"/>
          <w:szCs w:val="18"/>
        </w:rPr>
        <w:t xml:space="preserve">: </w:t>
      </w:r>
      <w:r w:rsidRPr="00775109">
        <w:rPr>
          <w:b/>
          <w:sz w:val="18"/>
          <w:szCs w:val="18"/>
        </w:rPr>
        <w:t xml:space="preserve"> </w:t>
      </w:r>
      <w:r w:rsidR="006D6DFA">
        <w:rPr>
          <w:b/>
          <w:sz w:val="18"/>
          <w:szCs w:val="18"/>
        </w:rPr>
        <w:t>29</w:t>
      </w:r>
      <w:r w:rsidR="005C41BF">
        <w:rPr>
          <w:b/>
          <w:sz w:val="18"/>
          <w:szCs w:val="18"/>
        </w:rPr>
        <w:t xml:space="preserve"> Required</w:t>
      </w:r>
      <w:r w:rsidRPr="00775109">
        <w:rPr>
          <w:b/>
          <w:sz w:val="18"/>
          <w:szCs w:val="18"/>
        </w:rPr>
        <w:t xml:space="preserve"> </w:t>
      </w:r>
      <w:r w:rsidR="005C41BF" w:rsidRPr="00775109">
        <w:rPr>
          <w:b/>
          <w:sz w:val="18"/>
          <w:szCs w:val="18"/>
        </w:rPr>
        <w:t>Credits</w:t>
      </w:r>
      <w:r w:rsidR="005C41BF">
        <w:rPr>
          <w:b/>
          <w:sz w:val="18"/>
          <w:szCs w:val="18"/>
        </w:rPr>
        <w:t xml:space="preserve"> </w:t>
      </w:r>
    </w:p>
    <w:p w14:paraId="40A9CB01" w14:textId="77777777" w:rsidR="00775109" w:rsidRPr="00775109" w:rsidRDefault="00775109" w:rsidP="00775109">
      <w:pPr>
        <w:pStyle w:val="ListParagraph"/>
        <w:widowControl w:val="0"/>
        <w:numPr>
          <w:ilvl w:val="0"/>
          <w:numId w:val="2"/>
        </w:numPr>
        <w:spacing w:line="240" w:lineRule="auto"/>
        <w:rPr>
          <w:b/>
          <w:sz w:val="18"/>
          <w:szCs w:val="18"/>
        </w:rPr>
      </w:pPr>
      <w:r w:rsidRPr="00775109">
        <w:rPr>
          <w:b/>
          <w:sz w:val="18"/>
          <w:szCs w:val="18"/>
        </w:rPr>
        <w:t xml:space="preserve">Must attend a Student Teaching Workshop 1 year prior to student teaching. </w:t>
      </w:r>
    </w:p>
    <w:tbl>
      <w:tblPr>
        <w:tblStyle w:val="TableGrid"/>
        <w:tblW w:w="0" w:type="auto"/>
        <w:tblLook w:val="04A0" w:firstRow="1" w:lastRow="0" w:firstColumn="1" w:lastColumn="0" w:noHBand="0" w:noVBand="1"/>
      </w:tblPr>
      <w:tblGrid>
        <w:gridCol w:w="265"/>
        <w:gridCol w:w="3420"/>
        <w:gridCol w:w="720"/>
        <w:gridCol w:w="833"/>
        <w:gridCol w:w="2227"/>
        <w:gridCol w:w="743"/>
        <w:gridCol w:w="2582"/>
      </w:tblGrid>
      <w:tr w:rsidR="00FB3F37" w:rsidRPr="00775109" w14:paraId="0B5AECFA" w14:textId="77777777" w:rsidTr="00FB4601">
        <w:tc>
          <w:tcPr>
            <w:tcW w:w="265" w:type="dxa"/>
          </w:tcPr>
          <w:p w14:paraId="4CDDAE58" w14:textId="77777777" w:rsidR="00FB3F37" w:rsidRPr="00775109" w:rsidRDefault="00FB3F37" w:rsidP="00FB3F37">
            <w:pPr>
              <w:contextualSpacing/>
              <w:rPr>
                <w:rFonts w:ascii="Arial" w:hAnsi="Arial"/>
                <w:sz w:val="18"/>
                <w:szCs w:val="18"/>
              </w:rPr>
            </w:pPr>
          </w:p>
        </w:tc>
        <w:tc>
          <w:tcPr>
            <w:tcW w:w="3420" w:type="dxa"/>
          </w:tcPr>
          <w:p w14:paraId="2D8E50F1" w14:textId="77777777" w:rsidR="00FB3F37" w:rsidRPr="00FB3F37" w:rsidRDefault="00FB3F37" w:rsidP="00FB3F37">
            <w:pPr>
              <w:widowControl w:val="0"/>
              <w:spacing w:line="240" w:lineRule="auto"/>
              <w:contextualSpacing/>
              <w:rPr>
                <w:rFonts w:ascii="Arial" w:hAnsi="Arial"/>
                <w:sz w:val="18"/>
                <w:szCs w:val="18"/>
              </w:rPr>
            </w:pPr>
            <w:r w:rsidRPr="00FB3F37">
              <w:rPr>
                <w:rFonts w:ascii="Arial" w:hAnsi="Arial"/>
                <w:sz w:val="18"/>
                <w:szCs w:val="18"/>
              </w:rPr>
              <w:t>TE 318 Management and Assessment in Preschool/Elementary Classrooms</w:t>
            </w:r>
          </w:p>
          <w:p w14:paraId="47C3ECCA" w14:textId="77777777" w:rsidR="00FB3F37" w:rsidRPr="00FB3F37" w:rsidRDefault="00FB3F37" w:rsidP="00FB3F37">
            <w:pPr>
              <w:widowControl w:val="0"/>
              <w:spacing w:line="240" w:lineRule="auto"/>
              <w:contextualSpacing/>
              <w:rPr>
                <w:rFonts w:ascii="Arial" w:hAnsi="Arial"/>
                <w:b/>
                <w:sz w:val="18"/>
                <w:szCs w:val="18"/>
              </w:rPr>
            </w:pPr>
            <w:r w:rsidRPr="00FB3F37">
              <w:rPr>
                <w:rFonts w:ascii="Arial" w:hAnsi="Arial"/>
                <w:b/>
                <w:sz w:val="18"/>
                <w:szCs w:val="18"/>
              </w:rPr>
              <w:t>OR</w:t>
            </w:r>
          </w:p>
          <w:p w14:paraId="425FE6E9" w14:textId="77777777" w:rsidR="00FB3F37" w:rsidRPr="00FB3F37" w:rsidRDefault="00FB3F37" w:rsidP="00FB3F37">
            <w:pPr>
              <w:widowControl w:val="0"/>
              <w:spacing w:line="240" w:lineRule="auto"/>
              <w:contextualSpacing/>
              <w:rPr>
                <w:rFonts w:ascii="Arial" w:hAnsi="Arial"/>
                <w:sz w:val="18"/>
                <w:szCs w:val="18"/>
              </w:rPr>
            </w:pPr>
            <w:r w:rsidRPr="00FB3F37">
              <w:rPr>
                <w:rFonts w:ascii="Arial" w:hAnsi="Arial"/>
                <w:sz w:val="18"/>
                <w:szCs w:val="18"/>
              </w:rPr>
              <w:t xml:space="preserve">TE 319 Management and Assessment in K-12/Secondary Classrooms </w:t>
            </w:r>
          </w:p>
          <w:p w14:paraId="6F763CA9" w14:textId="4B44E83D" w:rsidR="00FB3F37" w:rsidRPr="00FB3F37" w:rsidRDefault="00FB3F37" w:rsidP="00FB3F37">
            <w:pPr>
              <w:widowControl w:val="0"/>
              <w:spacing w:line="240" w:lineRule="auto"/>
              <w:contextualSpacing/>
              <w:rPr>
                <w:rFonts w:ascii="Arial" w:hAnsi="Arial"/>
                <w:sz w:val="18"/>
                <w:szCs w:val="18"/>
              </w:rPr>
            </w:pPr>
          </w:p>
        </w:tc>
        <w:tc>
          <w:tcPr>
            <w:tcW w:w="720" w:type="dxa"/>
          </w:tcPr>
          <w:p w14:paraId="17604893" w14:textId="77777777" w:rsidR="00FB3F37" w:rsidRPr="00FB3F37" w:rsidRDefault="00FB3F37" w:rsidP="00FB3F37">
            <w:pPr>
              <w:widowControl w:val="0"/>
              <w:spacing w:line="240" w:lineRule="auto"/>
              <w:contextualSpacing/>
              <w:jc w:val="center"/>
              <w:rPr>
                <w:rFonts w:ascii="Arial" w:hAnsi="Arial"/>
                <w:sz w:val="18"/>
                <w:szCs w:val="18"/>
              </w:rPr>
            </w:pPr>
            <w:r w:rsidRPr="00FB3F37">
              <w:rPr>
                <w:rFonts w:ascii="Arial" w:hAnsi="Arial"/>
                <w:sz w:val="18"/>
                <w:szCs w:val="18"/>
              </w:rPr>
              <w:t>2</w:t>
            </w:r>
          </w:p>
          <w:p w14:paraId="63CCEB6B" w14:textId="77777777" w:rsidR="00FB3F37" w:rsidRPr="00FB3F37" w:rsidRDefault="00FB3F37" w:rsidP="00FB3F37">
            <w:pPr>
              <w:widowControl w:val="0"/>
              <w:spacing w:line="240" w:lineRule="auto"/>
              <w:contextualSpacing/>
              <w:jc w:val="center"/>
              <w:rPr>
                <w:rFonts w:ascii="Arial" w:hAnsi="Arial"/>
                <w:sz w:val="18"/>
                <w:szCs w:val="18"/>
              </w:rPr>
            </w:pPr>
          </w:p>
          <w:p w14:paraId="477054AB" w14:textId="77777777" w:rsidR="00FB3F37" w:rsidRPr="00FB3F37" w:rsidRDefault="00FB3F37" w:rsidP="00FB3F37">
            <w:pPr>
              <w:widowControl w:val="0"/>
              <w:spacing w:line="240" w:lineRule="auto"/>
              <w:contextualSpacing/>
              <w:jc w:val="center"/>
              <w:rPr>
                <w:rFonts w:ascii="Arial" w:hAnsi="Arial"/>
                <w:sz w:val="18"/>
                <w:szCs w:val="18"/>
              </w:rPr>
            </w:pPr>
          </w:p>
          <w:p w14:paraId="3B6CF412" w14:textId="77777777" w:rsidR="00FB3F37" w:rsidRPr="00FB3F37" w:rsidRDefault="00FB3F37" w:rsidP="00FB3F37">
            <w:pPr>
              <w:widowControl w:val="0"/>
              <w:spacing w:line="240" w:lineRule="auto"/>
              <w:contextualSpacing/>
              <w:jc w:val="center"/>
              <w:rPr>
                <w:rFonts w:ascii="Arial" w:hAnsi="Arial"/>
                <w:sz w:val="18"/>
                <w:szCs w:val="18"/>
              </w:rPr>
            </w:pPr>
            <w:r w:rsidRPr="00FB3F37">
              <w:rPr>
                <w:rFonts w:ascii="Arial" w:hAnsi="Arial"/>
                <w:sz w:val="18"/>
                <w:szCs w:val="18"/>
              </w:rPr>
              <w:t>2</w:t>
            </w:r>
          </w:p>
          <w:p w14:paraId="2601FF4E" w14:textId="742A5734" w:rsidR="00FB3F37" w:rsidRPr="00FB3F37" w:rsidRDefault="00FB3F37" w:rsidP="00FB3F37">
            <w:pPr>
              <w:widowControl w:val="0"/>
              <w:spacing w:line="240" w:lineRule="auto"/>
              <w:contextualSpacing/>
              <w:jc w:val="center"/>
              <w:rPr>
                <w:rFonts w:ascii="Arial" w:hAnsi="Arial"/>
                <w:sz w:val="18"/>
                <w:szCs w:val="18"/>
              </w:rPr>
            </w:pPr>
          </w:p>
        </w:tc>
        <w:tc>
          <w:tcPr>
            <w:tcW w:w="833" w:type="dxa"/>
          </w:tcPr>
          <w:p w14:paraId="35AC19FF" w14:textId="6221F774" w:rsidR="00FB3F37" w:rsidRPr="00FB3F37" w:rsidRDefault="00FB3F37" w:rsidP="00FB3F37">
            <w:pPr>
              <w:widowControl w:val="0"/>
              <w:spacing w:line="240" w:lineRule="auto"/>
              <w:contextualSpacing/>
              <w:jc w:val="center"/>
              <w:rPr>
                <w:rFonts w:ascii="Arial" w:hAnsi="Arial"/>
                <w:sz w:val="18"/>
                <w:szCs w:val="18"/>
              </w:rPr>
            </w:pPr>
            <w:r w:rsidRPr="00FB3F37">
              <w:rPr>
                <w:rFonts w:ascii="Arial" w:hAnsi="Arial"/>
                <w:sz w:val="18"/>
                <w:szCs w:val="18"/>
              </w:rPr>
              <w:t>F, S</w:t>
            </w:r>
          </w:p>
        </w:tc>
        <w:tc>
          <w:tcPr>
            <w:tcW w:w="2227" w:type="dxa"/>
          </w:tcPr>
          <w:p w14:paraId="4C1F06A4" w14:textId="77777777" w:rsidR="00FB3F37" w:rsidRPr="00FB3F37" w:rsidRDefault="00FB3F37" w:rsidP="00FB3F37">
            <w:pPr>
              <w:widowControl w:val="0"/>
              <w:spacing w:line="240" w:lineRule="auto"/>
              <w:contextualSpacing/>
              <w:rPr>
                <w:rFonts w:ascii="Arial" w:hAnsi="Arial"/>
                <w:sz w:val="18"/>
                <w:szCs w:val="18"/>
              </w:rPr>
            </w:pPr>
            <w:proofErr w:type="spellStart"/>
            <w:r w:rsidRPr="00FB3F37">
              <w:rPr>
                <w:rFonts w:ascii="Arial" w:hAnsi="Arial"/>
                <w:sz w:val="18"/>
                <w:szCs w:val="18"/>
              </w:rPr>
              <w:t>Prereq</w:t>
            </w:r>
            <w:proofErr w:type="spellEnd"/>
            <w:r w:rsidRPr="00FB3F37">
              <w:rPr>
                <w:rFonts w:ascii="Arial" w:hAnsi="Arial"/>
                <w:sz w:val="18"/>
                <w:szCs w:val="18"/>
              </w:rPr>
              <w:t>: TE 204</w:t>
            </w:r>
          </w:p>
          <w:p w14:paraId="5D4E91D3" w14:textId="77777777" w:rsidR="00FB3F37" w:rsidRPr="00FB3F37" w:rsidRDefault="00FB3F37" w:rsidP="00FB3F37">
            <w:pPr>
              <w:widowControl w:val="0"/>
              <w:spacing w:line="240" w:lineRule="auto"/>
              <w:contextualSpacing/>
              <w:rPr>
                <w:rFonts w:ascii="Arial" w:hAnsi="Arial"/>
                <w:sz w:val="18"/>
                <w:szCs w:val="18"/>
              </w:rPr>
            </w:pPr>
          </w:p>
          <w:p w14:paraId="2A3D3A19" w14:textId="77777777" w:rsidR="00FB3F37" w:rsidRPr="00FB3F37" w:rsidRDefault="00FB3F37" w:rsidP="00FB3F37">
            <w:pPr>
              <w:widowControl w:val="0"/>
              <w:spacing w:line="240" w:lineRule="auto"/>
              <w:contextualSpacing/>
              <w:rPr>
                <w:rFonts w:ascii="Arial" w:hAnsi="Arial"/>
                <w:sz w:val="18"/>
                <w:szCs w:val="18"/>
              </w:rPr>
            </w:pPr>
          </w:p>
          <w:p w14:paraId="09EAA0E2" w14:textId="77777777" w:rsidR="00FB3F37" w:rsidRPr="00FB3F37" w:rsidRDefault="00FB3F37" w:rsidP="00FB3F37">
            <w:pPr>
              <w:widowControl w:val="0"/>
              <w:spacing w:line="240" w:lineRule="auto"/>
              <w:contextualSpacing/>
              <w:rPr>
                <w:rFonts w:ascii="Arial" w:hAnsi="Arial"/>
                <w:sz w:val="18"/>
                <w:szCs w:val="18"/>
              </w:rPr>
            </w:pPr>
            <w:proofErr w:type="spellStart"/>
            <w:r w:rsidRPr="00FB3F37">
              <w:rPr>
                <w:rFonts w:ascii="Arial" w:hAnsi="Arial"/>
                <w:sz w:val="18"/>
                <w:szCs w:val="18"/>
              </w:rPr>
              <w:t>Prereq</w:t>
            </w:r>
            <w:proofErr w:type="spellEnd"/>
            <w:r w:rsidRPr="00FB3F37">
              <w:rPr>
                <w:rFonts w:ascii="Arial" w:hAnsi="Arial"/>
                <w:sz w:val="18"/>
                <w:szCs w:val="18"/>
              </w:rPr>
              <w:t>: Admission to Teacher Education</w:t>
            </w:r>
          </w:p>
          <w:p w14:paraId="266E0A21" w14:textId="092AC2BD" w:rsidR="00FB3F37" w:rsidRPr="00FB3F37" w:rsidRDefault="00FB3F37" w:rsidP="00FB3F37">
            <w:pPr>
              <w:widowControl w:val="0"/>
              <w:spacing w:line="240" w:lineRule="auto"/>
              <w:contextualSpacing/>
              <w:rPr>
                <w:rFonts w:ascii="Arial" w:hAnsi="Arial"/>
                <w:color w:val="auto"/>
                <w:sz w:val="18"/>
                <w:szCs w:val="18"/>
              </w:rPr>
            </w:pPr>
            <w:proofErr w:type="spellStart"/>
            <w:r w:rsidRPr="00FB3F37">
              <w:rPr>
                <w:rFonts w:ascii="Arial" w:hAnsi="Arial"/>
                <w:sz w:val="18"/>
                <w:szCs w:val="18"/>
              </w:rPr>
              <w:t>Coreq</w:t>
            </w:r>
            <w:proofErr w:type="spellEnd"/>
            <w:r w:rsidRPr="00FB3F37">
              <w:rPr>
                <w:rFonts w:ascii="Arial" w:hAnsi="Arial"/>
                <w:sz w:val="18"/>
                <w:szCs w:val="18"/>
              </w:rPr>
              <w:t>: TE 320</w:t>
            </w:r>
          </w:p>
        </w:tc>
        <w:tc>
          <w:tcPr>
            <w:tcW w:w="743" w:type="dxa"/>
          </w:tcPr>
          <w:p w14:paraId="66875A32" w14:textId="77777777" w:rsidR="00FB3F37" w:rsidRPr="00FB3F37" w:rsidRDefault="00FB3F37" w:rsidP="00FB3F37">
            <w:pPr>
              <w:widowControl w:val="0"/>
              <w:spacing w:line="240" w:lineRule="auto"/>
              <w:contextualSpacing/>
              <w:jc w:val="center"/>
              <w:rPr>
                <w:rFonts w:ascii="Arial" w:hAnsi="Arial"/>
                <w:sz w:val="18"/>
                <w:szCs w:val="18"/>
              </w:rPr>
            </w:pPr>
          </w:p>
        </w:tc>
        <w:tc>
          <w:tcPr>
            <w:tcW w:w="2582" w:type="dxa"/>
          </w:tcPr>
          <w:p w14:paraId="13DCF70B" w14:textId="77777777" w:rsidR="00FB3F37" w:rsidRPr="00FB3F37" w:rsidRDefault="00FB3F37" w:rsidP="00FB3F37">
            <w:pPr>
              <w:widowControl w:val="0"/>
              <w:spacing w:line="240" w:lineRule="auto"/>
              <w:contextualSpacing/>
              <w:rPr>
                <w:rFonts w:ascii="Arial" w:hAnsi="Arial"/>
                <w:color w:val="auto"/>
                <w:sz w:val="18"/>
                <w:szCs w:val="18"/>
              </w:rPr>
            </w:pPr>
          </w:p>
          <w:p w14:paraId="1EFE11ED" w14:textId="77777777" w:rsidR="00FB3F37" w:rsidRPr="00FB3F37" w:rsidRDefault="00FB3F37" w:rsidP="00FB3F37">
            <w:pPr>
              <w:widowControl w:val="0"/>
              <w:spacing w:line="240" w:lineRule="auto"/>
              <w:contextualSpacing/>
              <w:rPr>
                <w:rFonts w:ascii="Arial" w:hAnsi="Arial"/>
                <w:color w:val="auto"/>
                <w:sz w:val="18"/>
                <w:szCs w:val="18"/>
              </w:rPr>
            </w:pPr>
          </w:p>
          <w:p w14:paraId="14027C07" w14:textId="77777777" w:rsidR="00FB3F37" w:rsidRPr="00FB3F37" w:rsidRDefault="00FB3F37" w:rsidP="00FB3F37">
            <w:pPr>
              <w:widowControl w:val="0"/>
              <w:spacing w:line="240" w:lineRule="auto"/>
              <w:contextualSpacing/>
              <w:rPr>
                <w:rFonts w:ascii="Arial" w:hAnsi="Arial"/>
                <w:color w:val="auto"/>
                <w:sz w:val="18"/>
                <w:szCs w:val="18"/>
              </w:rPr>
            </w:pPr>
          </w:p>
          <w:p w14:paraId="719C1191" w14:textId="3E5CE498" w:rsidR="00FB3F37" w:rsidRPr="00FB3F37" w:rsidRDefault="00FB3F37" w:rsidP="00FB3F37">
            <w:pPr>
              <w:widowControl w:val="0"/>
              <w:spacing w:line="240" w:lineRule="auto"/>
              <w:contextualSpacing/>
              <w:rPr>
                <w:rFonts w:ascii="Arial" w:hAnsi="Arial"/>
                <w:color w:val="auto"/>
                <w:sz w:val="18"/>
                <w:szCs w:val="18"/>
              </w:rPr>
            </w:pPr>
            <w:r w:rsidRPr="00FB3F37">
              <w:rPr>
                <w:rFonts w:ascii="Arial" w:hAnsi="Arial"/>
                <w:color w:val="auto"/>
                <w:sz w:val="18"/>
                <w:szCs w:val="18"/>
              </w:rPr>
              <w:t>Do not need TE 320 with TE 319, but will need a permit to take TE 319.</w:t>
            </w:r>
          </w:p>
        </w:tc>
      </w:tr>
      <w:tr w:rsidR="00B73689" w:rsidRPr="00297C5C" w14:paraId="111130FA" w14:textId="77777777" w:rsidTr="002B082E">
        <w:trPr>
          <w:trHeight w:val="791"/>
        </w:trPr>
        <w:tc>
          <w:tcPr>
            <w:tcW w:w="265" w:type="dxa"/>
          </w:tcPr>
          <w:p w14:paraId="4949AEA5" w14:textId="77777777" w:rsidR="00B73689" w:rsidRPr="00297C5C" w:rsidRDefault="00B73689" w:rsidP="00B73689">
            <w:pPr>
              <w:contextualSpacing/>
              <w:rPr>
                <w:rFonts w:ascii="Arial" w:hAnsi="Arial"/>
                <w:sz w:val="18"/>
                <w:szCs w:val="18"/>
              </w:rPr>
            </w:pPr>
          </w:p>
        </w:tc>
        <w:tc>
          <w:tcPr>
            <w:tcW w:w="3420" w:type="dxa"/>
          </w:tcPr>
          <w:p w14:paraId="3A5545A6" w14:textId="5E523FB3" w:rsidR="00B73689" w:rsidRPr="00297C5C" w:rsidRDefault="00B73689" w:rsidP="00030E8E">
            <w:pPr>
              <w:widowControl w:val="0"/>
              <w:spacing w:line="240" w:lineRule="auto"/>
              <w:contextualSpacing/>
              <w:rPr>
                <w:rFonts w:ascii="Arial" w:hAnsi="Arial"/>
                <w:sz w:val="18"/>
                <w:szCs w:val="18"/>
              </w:rPr>
            </w:pPr>
            <w:r w:rsidRPr="00297C5C">
              <w:rPr>
                <w:rFonts w:ascii="Arial" w:hAnsi="Arial"/>
                <w:sz w:val="18"/>
                <w:szCs w:val="18"/>
              </w:rPr>
              <w:t xml:space="preserve">TE </w:t>
            </w:r>
            <w:r w:rsidR="002B082E">
              <w:rPr>
                <w:rFonts w:ascii="Arial" w:hAnsi="Arial"/>
                <w:sz w:val="18"/>
                <w:szCs w:val="18"/>
              </w:rPr>
              <w:t>306 Reading &amp; Inclusion in K-12 Classrooms</w:t>
            </w:r>
            <w:r w:rsidRPr="00297C5C">
              <w:rPr>
                <w:rFonts w:ascii="Arial" w:hAnsi="Arial"/>
                <w:sz w:val="18"/>
                <w:szCs w:val="18"/>
              </w:rPr>
              <w:t xml:space="preserve"> </w:t>
            </w:r>
          </w:p>
        </w:tc>
        <w:tc>
          <w:tcPr>
            <w:tcW w:w="720" w:type="dxa"/>
          </w:tcPr>
          <w:p w14:paraId="745DD4BB" w14:textId="77777777" w:rsidR="00B73689" w:rsidRPr="00297C5C" w:rsidRDefault="00B73689" w:rsidP="00B73689">
            <w:pPr>
              <w:widowControl w:val="0"/>
              <w:spacing w:line="240" w:lineRule="auto"/>
              <w:contextualSpacing/>
              <w:jc w:val="center"/>
              <w:rPr>
                <w:rFonts w:ascii="Arial" w:hAnsi="Arial"/>
                <w:sz w:val="18"/>
                <w:szCs w:val="18"/>
              </w:rPr>
            </w:pPr>
            <w:r w:rsidRPr="00297C5C">
              <w:rPr>
                <w:rFonts w:ascii="Arial" w:hAnsi="Arial"/>
                <w:sz w:val="18"/>
                <w:szCs w:val="18"/>
              </w:rPr>
              <w:t>2</w:t>
            </w:r>
          </w:p>
          <w:p w14:paraId="4EB70B8F" w14:textId="77777777" w:rsidR="00B73689" w:rsidRPr="00297C5C" w:rsidRDefault="00B73689" w:rsidP="00B73689">
            <w:pPr>
              <w:widowControl w:val="0"/>
              <w:spacing w:line="240" w:lineRule="auto"/>
              <w:contextualSpacing/>
              <w:jc w:val="center"/>
              <w:rPr>
                <w:rFonts w:ascii="Arial" w:hAnsi="Arial"/>
                <w:sz w:val="18"/>
                <w:szCs w:val="18"/>
              </w:rPr>
            </w:pPr>
          </w:p>
          <w:p w14:paraId="5F435014" w14:textId="77777777" w:rsidR="00B73689" w:rsidRPr="00297C5C" w:rsidRDefault="00B73689" w:rsidP="00B73689">
            <w:pPr>
              <w:widowControl w:val="0"/>
              <w:spacing w:line="240" w:lineRule="auto"/>
              <w:contextualSpacing/>
              <w:jc w:val="center"/>
              <w:rPr>
                <w:rFonts w:ascii="Arial" w:hAnsi="Arial"/>
                <w:sz w:val="18"/>
                <w:szCs w:val="18"/>
              </w:rPr>
            </w:pPr>
          </w:p>
          <w:p w14:paraId="79BB8DEA" w14:textId="4E3E11D9" w:rsidR="00B73689" w:rsidRPr="00B73689" w:rsidRDefault="00B73689" w:rsidP="00B73689">
            <w:pPr>
              <w:widowControl w:val="0"/>
              <w:spacing w:line="240" w:lineRule="auto"/>
              <w:contextualSpacing/>
              <w:jc w:val="center"/>
              <w:rPr>
                <w:rFonts w:ascii="Arial" w:hAnsi="Arial"/>
                <w:b/>
                <w:sz w:val="18"/>
                <w:szCs w:val="18"/>
              </w:rPr>
            </w:pPr>
          </w:p>
          <w:p w14:paraId="2B4046B1" w14:textId="3E3F9975" w:rsidR="00B73689" w:rsidRPr="00297C5C" w:rsidRDefault="00B73689" w:rsidP="00B73689">
            <w:pPr>
              <w:widowControl w:val="0"/>
              <w:spacing w:line="240" w:lineRule="auto"/>
              <w:contextualSpacing/>
              <w:jc w:val="center"/>
              <w:rPr>
                <w:rFonts w:ascii="Arial" w:hAnsi="Arial"/>
                <w:sz w:val="18"/>
                <w:szCs w:val="18"/>
              </w:rPr>
            </w:pPr>
          </w:p>
        </w:tc>
        <w:tc>
          <w:tcPr>
            <w:tcW w:w="833" w:type="dxa"/>
          </w:tcPr>
          <w:p w14:paraId="5BE4B15E" w14:textId="77777777" w:rsidR="00B73689" w:rsidRPr="00297C5C" w:rsidRDefault="00B73689" w:rsidP="00F54863">
            <w:pPr>
              <w:widowControl w:val="0"/>
              <w:spacing w:line="240" w:lineRule="auto"/>
              <w:contextualSpacing/>
              <w:jc w:val="center"/>
              <w:rPr>
                <w:rFonts w:ascii="Arial" w:hAnsi="Arial"/>
                <w:sz w:val="18"/>
                <w:szCs w:val="18"/>
              </w:rPr>
            </w:pPr>
            <w:r w:rsidRPr="00297C5C">
              <w:rPr>
                <w:rFonts w:ascii="Arial" w:hAnsi="Arial"/>
                <w:sz w:val="18"/>
                <w:szCs w:val="18"/>
              </w:rPr>
              <w:t>F, S</w:t>
            </w:r>
          </w:p>
        </w:tc>
        <w:tc>
          <w:tcPr>
            <w:tcW w:w="2227" w:type="dxa"/>
          </w:tcPr>
          <w:p w14:paraId="0CEE2A06" w14:textId="5E1A7A0B" w:rsidR="00B73689" w:rsidRPr="00297C5C" w:rsidRDefault="00B73689" w:rsidP="00B73689">
            <w:pPr>
              <w:widowControl w:val="0"/>
              <w:spacing w:line="240" w:lineRule="auto"/>
              <w:contextualSpacing/>
              <w:rPr>
                <w:rFonts w:ascii="Arial" w:hAnsi="Arial"/>
                <w:sz w:val="18"/>
                <w:szCs w:val="18"/>
              </w:rPr>
            </w:pPr>
            <w:r w:rsidRPr="00297C5C">
              <w:rPr>
                <w:rFonts w:ascii="Arial" w:hAnsi="Arial"/>
                <w:sz w:val="18"/>
                <w:szCs w:val="18"/>
              </w:rPr>
              <w:t>Prereq</w:t>
            </w:r>
            <w:r w:rsidR="002B082E">
              <w:rPr>
                <w:rFonts w:ascii="Arial" w:hAnsi="Arial"/>
                <w:sz w:val="18"/>
                <w:szCs w:val="18"/>
              </w:rPr>
              <w:t>: Admission to Teacher Education</w:t>
            </w:r>
          </w:p>
        </w:tc>
        <w:tc>
          <w:tcPr>
            <w:tcW w:w="743" w:type="dxa"/>
          </w:tcPr>
          <w:p w14:paraId="27CEE88B" w14:textId="77777777" w:rsidR="00B73689" w:rsidRPr="00297C5C" w:rsidRDefault="00B73689" w:rsidP="00B73689">
            <w:pPr>
              <w:widowControl w:val="0"/>
              <w:spacing w:line="240" w:lineRule="auto"/>
              <w:contextualSpacing/>
              <w:jc w:val="center"/>
              <w:rPr>
                <w:rFonts w:ascii="Arial" w:hAnsi="Arial"/>
                <w:sz w:val="18"/>
                <w:szCs w:val="18"/>
              </w:rPr>
            </w:pPr>
          </w:p>
        </w:tc>
        <w:tc>
          <w:tcPr>
            <w:tcW w:w="2582" w:type="dxa"/>
          </w:tcPr>
          <w:p w14:paraId="47BBF775" w14:textId="7D03D68C" w:rsidR="002B082E" w:rsidRPr="00297C5C" w:rsidRDefault="002B082E" w:rsidP="00B73689">
            <w:pPr>
              <w:widowControl w:val="0"/>
              <w:spacing w:line="240" w:lineRule="auto"/>
              <w:contextualSpacing/>
              <w:rPr>
                <w:rFonts w:ascii="Arial" w:hAnsi="Arial"/>
                <w:color w:val="auto"/>
                <w:sz w:val="18"/>
                <w:szCs w:val="18"/>
              </w:rPr>
            </w:pPr>
          </w:p>
        </w:tc>
      </w:tr>
      <w:tr w:rsidR="00775109" w:rsidRPr="00775109" w14:paraId="65D2281A" w14:textId="77777777" w:rsidTr="00FB4601">
        <w:tc>
          <w:tcPr>
            <w:tcW w:w="265" w:type="dxa"/>
          </w:tcPr>
          <w:p w14:paraId="3A41EBB1" w14:textId="77777777" w:rsidR="00775109" w:rsidRPr="00775109" w:rsidRDefault="00775109" w:rsidP="003C6D0F">
            <w:pPr>
              <w:contextualSpacing/>
              <w:rPr>
                <w:rFonts w:ascii="Arial" w:hAnsi="Arial"/>
                <w:sz w:val="18"/>
                <w:szCs w:val="18"/>
              </w:rPr>
            </w:pPr>
          </w:p>
        </w:tc>
        <w:tc>
          <w:tcPr>
            <w:tcW w:w="3420" w:type="dxa"/>
          </w:tcPr>
          <w:p w14:paraId="0DFBB9F9" w14:textId="77777777" w:rsidR="00775109" w:rsidRPr="00775109" w:rsidRDefault="00775109" w:rsidP="003C6D0F">
            <w:pPr>
              <w:widowControl w:val="0"/>
              <w:spacing w:line="240" w:lineRule="auto"/>
              <w:contextualSpacing/>
              <w:rPr>
                <w:rFonts w:ascii="Arial" w:hAnsi="Arial"/>
                <w:sz w:val="18"/>
                <w:szCs w:val="18"/>
              </w:rPr>
            </w:pPr>
            <w:r w:rsidRPr="00775109">
              <w:rPr>
                <w:rFonts w:ascii="Arial" w:hAnsi="Arial"/>
                <w:sz w:val="18"/>
                <w:szCs w:val="18"/>
              </w:rPr>
              <w:t>TESE 462 Assessment and IEP Development</w:t>
            </w:r>
          </w:p>
        </w:tc>
        <w:tc>
          <w:tcPr>
            <w:tcW w:w="720" w:type="dxa"/>
          </w:tcPr>
          <w:p w14:paraId="0D1A42AD" w14:textId="77777777" w:rsidR="00775109" w:rsidRPr="00775109" w:rsidRDefault="00775109" w:rsidP="003C6D0F">
            <w:pPr>
              <w:widowControl w:val="0"/>
              <w:spacing w:line="240" w:lineRule="auto"/>
              <w:contextualSpacing/>
              <w:jc w:val="center"/>
              <w:rPr>
                <w:rFonts w:ascii="Arial" w:hAnsi="Arial"/>
                <w:sz w:val="18"/>
                <w:szCs w:val="18"/>
              </w:rPr>
            </w:pPr>
            <w:r w:rsidRPr="00775109">
              <w:rPr>
                <w:rFonts w:ascii="Arial" w:hAnsi="Arial"/>
                <w:sz w:val="18"/>
                <w:szCs w:val="18"/>
              </w:rPr>
              <w:t>4</w:t>
            </w:r>
          </w:p>
        </w:tc>
        <w:tc>
          <w:tcPr>
            <w:tcW w:w="833" w:type="dxa"/>
          </w:tcPr>
          <w:p w14:paraId="437CA9AF" w14:textId="5CCFCCC7" w:rsidR="00775109" w:rsidRPr="00775109" w:rsidRDefault="007039E1" w:rsidP="00F54863">
            <w:pPr>
              <w:widowControl w:val="0"/>
              <w:spacing w:line="240" w:lineRule="auto"/>
              <w:contextualSpacing/>
              <w:jc w:val="center"/>
              <w:rPr>
                <w:rFonts w:ascii="Arial" w:hAnsi="Arial"/>
                <w:sz w:val="18"/>
                <w:szCs w:val="18"/>
              </w:rPr>
            </w:pPr>
            <w:r>
              <w:rPr>
                <w:rFonts w:ascii="Arial" w:hAnsi="Arial"/>
                <w:sz w:val="18"/>
                <w:szCs w:val="18"/>
              </w:rPr>
              <w:t>F</w:t>
            </w:r>
          </w:p>
        </w:tc>
        <w:tc>
          <w:tcPr>
            <w:tcW w:w="2227" w:type="dxa"/>
          </w:tcPr>
          <w:p w14:paraId="20867951" w14:textId="77777777" w:rsidR="00775109" w:rsidRPr="00775109" w:rsidRDefault="00775109" w:rsidP="003C6D0F">
            <w:pPr>
              <w:widowControl w:val="0"/>
              <w:spacing w:line="240" w:lineRule="auto"/>
              <w:contextualSpacing/>
              <w:rPr>
                <w:rFonts w:ascii="Arial" w:hAnsi="Arial"/>
                <w:sz w:val="18"/>
                <w:szCs w:val="18"/>
              </w:rPr>
            </w:pPr>
          </w:p>
        </w:tc>
        <w:tc>
          <w:tcPr>
            <w:tcW w:w="743" w:type="dxa"/>
          </w:tcPr>
          <w:p w14:paraId="61E8CAA0" w14:textId="77777777" w:rsidR="00775109" w:rsidRPr="00775109" w:rsidRDefault="00775109" w:rsidP="003C6D0F">
            <w:pPr>
              <w:widowControl w:val="0"/>
              <w:spacing w:line="240" w:lineRule="auto"/>
              <w:contextualSpacing/>
              <w:jc w:val="center"/>
              <w:rPr>
                <w:rFonts w:ascii="Arial" w:hAnsi="Arial"/>
                <w:sz w:val="18"/>
                <w:szCs w:val="18"/>
              </w:rPr>
            </w:pPr>
          </w:p>
        </w:tc>
        <w:tc>
          <w:tcPr>
            <w:tcW w:w="2582" w:type="dxa"/>
          </w:tcPr>
          <w:p w14:paraId="3AB250CA" w14:textId="4BEF2818" w:rsidR="00775109" w:rsidRPr="00775109" w:rsidRDefault="006D6DFA" w:rsidP="003C6D0F">
            <w:pPr>
              <w:widowControl w:val="0"/>
              <w:spacing w:line="240" w:lineRule="auto"/>
              <w:contextualSpacing/>
              <w:rPr>
                <w:rFonts w:ascii="Arial" w:hAnsi="Arial"/>
                <w:color w:val="auto"/>
                <w:sz w:val="18"/>
                <w:szCs w:val="18"/>
              </w:rPr>
            </w:pPr>
            <w:r>
              <w:rPr>
                <w:rFonts w:ascii="Arial" w:hAnsi="Arial"/>
                <w:color w:val="auto"/>
                <w:sz w:val="18"/>
                <w:szCs w:val="18"/>
              </w:rPr>
              <w:t>Must be taken prior to FASIL Block (TESE 371/372) and SPED Block (TESE 463/464/467/468)</w:t>
            </w:r>
          </w:p>
        </w:tc>
      </w:tr>
      <w:tr w:rsidR="00B73689" w:rsidRPr="00297C5C" w14:paraId="5CB892C5" w14:textId="77777777" w:rsidTr="00FB4601">
        <w:tc>
          <w:tcPr>
            <w:tcW w:w="265" w:type="dxa"/>
          </w:tcPr>
          <w:p w14:paraId="056930AC" w14:textId="77777777" w:rsidR="00B73689" w:rsidRPr="00297C5C" w:rsidRDefault="00B73689" w:rsidP="00B73689">
            <w:pPr>
              <w:contextualSpacing/>
              <w:rPr>
                <w:rFonts w:ascii="Arial" w:hAnsi="Arial"/>
                <w:sz w:val="18"/>
                <w:szCs w:val="18"/>
              </w:rPr>
            </w:pPr>
          </w:p>
        </w:tc>
        <w:tc>
          <w:tcPr>
            <w:tcW w:w="3420" w:type="dxa"/>
          </w:tcPr>
          <w:p w14:paraId="2F7CD728" w14:textId="77777777" w:rsidR="00B73689" w:rsidRPr="00297C5C" w:rsidRDefault="00B73689" w:rsidP="00B73689">
            <w:pPr>
              <w:widowControl w:val="0"/>
              <w:spacing w:line="240" w:lineRule="auto"/>
              <w:contextualSpacing/>
              <w:rPr>
                <w:rFonts w:ascii="Arial" w:hAnsi="Arial"/>
                <w:sz w:val="18"/>
                <w:szCs w:val="18"/>
              </w:rPr>
            </w:pPr>
            <w:r w:rsidRPr="00297C5C">
              <w:rPr>
                <w:rFonts w:ascii="Arial" w:hAnsi="Arial"/>
                <w:sz w:val="18"/>
                <w:szCs w:val="18"/>
              </w:rPr>
              <w:t xml:space="preserve">TESE 474 Field Experience </w:t>
            </w:r>
            <w:r w:rsidRPr="00297C5C">
              <w:rPr>
                <w:rFonts w:ascii="Arial" w:hAnsi="Arial"/>
                <w:b/>
                <w:sz w:val="18"/>
                <w:szCs w:val="18"/>
              </w:rPr>
              <w:t>AND</w:t>
            </w:r>
            <w:r w:rsidRPr="00297C5C">
              <w:rPr>
                <w:rFonts w:ascii="Arial" w:hAnsi="Arial"/>
                <w:sz w:val="18"/>
                <w:szCs w:val="18"/>
              </w:rPr>
              <w:t xml:space="preserve"> </w:t>
            </w:r>
          </w:p>
          <w:p w14:paraId="6356D47F" w14:textId="577163B2" w:rsidR="00B73689" w:rsidRPr="00297C5C" w:rsidRDefault="00B73689" w:rsidP="00B73689">
            <w:pPr>
              <w:widowControl w:val="0"/>
              <w:spacing w:line="240" w:lineRule="auto"/>
              <w:contextualSpacing/>
              <w:rPr>
                <w:rFonts w:ascii="Arial" w:hAnsi="Arial"/>
                <w:sz w:val="18"/>
                <w:szCs w:val="18"/>
              </w:rPr>
            </w:pPr>
            <w:r w:rsidRPr="00297C5C">
              <w:rPr>
                <w:rFonts w:ascii="Arial" w:hAnsi="Arial"/>
                <w:sz w:val="18"/>
                <w:szCs w:val="18"/>
              </w:rPr>
              <w:t xml:space="preserve">TESE 475 </w:t>
            </w:r>
            <w:r w:rsidR="00030E8E">
              <w:rPr>
                <w:rFonts w:ascii="Arial" w:hAnsi="Arial"/>
                <w:sz w:val="18"/>
                <w:szCs w:val="18"/>
              </w:rPr>
              <w:t>Curriculum Content for Secondary Students with Disabilities</w:t>
            </w:r>
          </w:p>
        </w:tc>
        <w:tc>
          <w:tcPr>
            <w:tcW w:w="720" w:type="dxa"/>
          </w:tcPr>
          <w:p w14:paraId="15230A78" w14:textId="5E80210A" w:rsidR="00B73689" w:rsidRPr="00297C5C" w:rsidRDefault="00364DB3" w:rsidP="00B73689">
            <w:pPr>
              <w:widowControl w:val="0"/>
              <w:spacing w:line="240" w:lineRule="auto"/>
              <w:contextualSpacing/>
              <w:jc w:val="center"/>
              <w:rPr>
                <w:rFonts w:ascii="Arial" w:hAnsi="Arial"/>
                <w:sz w:val="18"/>
                <w:szCs w:val="18"/>
              </w:rPr>
            </w:pPr>
            <w:r>
              <w:rPr>
                <w:rFonts w:ascii="Arial" w:hAnsi="Arial"/>
                <w:sz w:val="18"/>
                <w:szCs w:val="18"/>
              </w:rPr>
              <w:t>0.5</w:t>
            </w:r>
          </w:p>
          <w:p w14:paraId="7C555A82" w14:textId="4D8C07C9" w:rsidR="00B73689" w:rsidRPr="00297C5C" w:rsidRDefault="00030E8E" w:rsidP="00B73689">
            <w:pPr>
              <w:widowControl w:val="0"/>
              <w:spacing w:line="240" w:lineRule="auto"/>
              <w:contextualSpacing/>
              <w:jc w:val="center"/>
              <w:rPr>
                <w:rFonts w:ascii="Arial" w:hAnsi="Arial"/>
                <w:sz w:val="18"/>
                <w:szCs w:val="18"/>
              </w:rPr>
            </w:pPr>
            <w:r>
              <w:rPr>
                <w:rFonts w:ascii="Arial" w:hAnsi="Arial"/>
                <w:sz w:val="18"/>
                <w:szCs w:val="18"/>
              </w:rPr>
              <w:t>2</w:t>
            </w:r>
          </w:p>
        </w:tc>
        <w:tc>
          <w:tcPr>
            <w:tcW w:w="833" w:type="dxa"/>
          </w:tcPr>
          <w:p w14:paraId="717E20EA" w14:textId="77777777" w:rsidR="00B73689" w:rsidRPr="00297C5C" w:rsidRDefault="00B73689" w:rsidP="00F54863">
            <w:pPr>
              <w:widowControl w:val="0"/>
              <w:spacing w:line="240" w:lineRule="auto"/>
              <w:contextualSpacing/>
              <w:jc w:val="center"/>
              <w:rPr>
                <w:rFonts w:ascii="Arial" w:hAnsi="Arial"/>
                <w:sz w:val="18"/>
                <w:szCs w:val="18"/>
              </w:rPr>
            </w:pPr>
            <w:r w:rsidRPr="00297C5C">
              <w:rPr>
                <w:rFonts w:ascii="Arial" w:hAnsi="Arial"/>
                <w:sz w:val="18"/>
                <w:szCs w:val="18"/>
              </w:rPr>
              <w:t>S</w:t>
            </w:r>
          </w:p>
        </w:tc>
        <w:tc>
          <w:tcPr>
            <w:tcW w:w="2227" w:type="dxa"/>
          </w:tcPr>
          <w:p w14:paraId="0EC19C3C" w14:textId="77777777" w:rsidR="00B73689" w:rsidRPr="00297C5C" w:rsidRDefault="00B73689" w:rsidP="00B73689">
            <w:pPr>
              <w:widowControl w:val="0"/>
              <w:spacing w:line="240" w:lineRule="auto"/>
              <w:contextualSpacing/>
              <w:rPr>
                <w:rFonts w:ascii="Arial" w:hAnsi="Arial"/>
                <w:sz w:val="18"/>
                <w:szCs w:val="18"/>
              </w:rPr>
            </w:pPr>
            <w:r w:rsidRPr="00297C5C">
              <w:rPr>
                <w:rFonts w:ascii="Arial" w:hAnsi="Arial"/>
                <w:sz w:val="18"/>
                <w:szCs w:val="18"/>
              </w:rPr>
              <w:t>Prereq: Admission to Teacher Education</w:t>
            </w:r>
          </w:p>
        </w:tc>
        <w:tc>
          <w:tcPr>
            <w:tcW w:w="743" w:type="dxa"/>
          </w:tcPr>
          <w:p w14:paraId="34935A94" w14:textId="77777777" w:rsidR="00B73689" w:rsidRPr="00297C5C" w:rsidRDefault="00B73689" w:rsidP="00B73689">
            <w:pPr>
              <w:widowControl w:val="0"/>
              <w:spacing w:line="240" w:lineRule="auto"/>
              <w:contextualSpacing/>
              <w:jc w:val="center"/>
              <w:rPr>
                <w:rFonts w:ascii="Arial" w:hAnsi="Arial"/>
                <w:sz w:val="18"/>
                <w:szCs w:val="18"/>
              </w:rPr>
            </w:pPr>
          </w:p>
        </w:tc>
        <w:tc>
          <w:tcPr>
            <w:tcW w:w="2582" w:type="dxa"/>
          </w:tcPr>
          <w:p w14:paraId="14069CC3" w14:textId="04BC4875" w:rsidR="00B73689" w:rsidRPr="00297C5C" w:rsidRDefault="00030E8E" w:rsidP="00B73689">
            <w:pPr>
              <w:widowControl w:val="0"/>
              <w:spacing w:line="240" w:lineRule="auto"/>
              <w:contextualSpacing/>
              <w:rPr>
                <w:rFonts w:ascii="Arial" w:hAnsi="Arial"/>
                <w:color w:val="auto"/>
                <w:sz w:val="18"/>
                <w:szCs w:val="18"/>
              </w:rPr>
            </w:pPr>
            <w:r>
              <w:rPr>
                <w:rFonts w:ascii="Arial" w:hAnsi="Arial"/>
                <w:color w:val="auto"/>
                <w:sz w:val="18"/>
                <w:szCs w:val="18"/>
              </w:rPr>
              <w:t>(</w:t>
            </w:r>
            <w:r w:rsidR="0022232E">
              <w:rPr>
                <w:rFonts w:ascii="Arial" w:hAnsi="Arial"/>
                <w:color w:val="auto"/>
                <w:sz w:val="18"/>
                <w:szCs w:val="18"/>
              </w:rPr>
              <w:t>TESE 474 replaces TE 320</w:t>
            </w:r>
            <w:r>
              <w:rPr>
                <w:rFonts w:ascii="Arial" w:hAnsi="Arial"/>
                <w:color w:val="auto"/>
                <w:sz w:val="18"/>
                <w:szCs w:val="18"/>
              </w:rPr>
              <w:t>)</w:t>
            </w:r>
          </w:p>
        </w:tc>
      </w:tr>
      <w:tr w:rsidR="00B73689" w:rsidRPr="00297C5C" w14:paraId="36F85A33" w14:textId="77777777" w:rsidTr="00FB4601">
        <w:tc>
          <w:tcPr>
            <w:tcW w:w="265" w:type="dxa"/>
          </w:tcPr>
          <w:p w14:paraId="2FE376AB" w14:textId="77777777" w:rsidR="00B73689" w:rsidRPr="00297C5C" w:rsidRDefault="00B73689" w:rsidP="00B73689">
            <w:pPr>
              <w:contextualSpacing/>
              <w:rPr>
                <w:rFonts w:ascii="Arial" w:hAnsi="Arial"/>
                <w:sz w:val="18"/>
                <w:szCs w:val="18"/>
              </w:rPr>
            </w:pPr>
          </w:p>
        </w:tc>
        <w:tc>
          <w:tcPr>
            <w:tcW w:w="3420" w:type="dxa"/>
          </w:tcPr>
          <w:p w14:paraId="444C5590" w14:textId="77777777" w:rsidR="00B73689" w:rsidRPr="00297C5C" w:rsidRDefault="00B73689" w:rsidP="00B73689">
            <w:pPr>
              <w:widowControl w:val="0"/>
              <w:spacing w:line="240" w:lineRule="auto"/>
              <w:contextualSpacing/>
              <w:rPr>
                <w:rFonts w:ascii="Arial" w:hAnsi="Arial"/>
                <w:sz w:val="18"/>
                <w:szCs w:val="18"/>
              </w:rPr>
            </w:pPr>
            <w:r w:rsidRPr="00297C5C">
              <w:rPr>
                <w:rFonts w:ascii="Arial" w:hAnsi="Arial"/>
                <w:sz w:val="18"/>
                <w:szCs w:val="18"/>
              </w:rPr>
              <w:t>TESE 479 Teaching Social Skills to Students with Autism Spectrum Disorder</w:t>
            </w:r>
          </w:p>
        </w:tc>
        <w:tc>
          <w:tcPr>
            <w:tcW w:w="720" w:type="dxa"/>
          </w:tcPr>
          <w:p w14:paraId="3F7B4E2E" w14:textId="77777777" w:rsidR="00B73689" w:rsidRPr="00297C5C" w:rsidRDefault="00B73689" w:rsidP="00B73689">
            <w:pPr>
              <w:widowControl w:val="0"/>
              <w:spacing w:line="240" w:lineRule="auto"/>
              <w:contextualSpacing/>
              <w:jc w:val="center"/>
              <w:rPr>
                <w:rFonts w:ascii="Arial" w:hAnsi="Arial"/>
                <w:sz w:val="18"/>
                <w:szCs w:val="18"/>
              </w:rPr>
            </w:pPr>
            <w:r w:rsidRPr="00297C5C">
              <w:rPr>
                <w:rFonts w:ascii="Arial" w:hAnsi="Arial"/>
                <w:sz w:val="18"/>
                <w:szCs w:val="18"/>
              </w:rPr>
              <w:t>3</w:t>
            </w:r>
          </w:p>
        </w:tc>
        <w:tc>
          <w:tcPr>
            <w:tcW w:w="833" w:type="dxa"/>
          </w:tcPr>
          <w:p w14:paraId="7872FE85" w14:textId="77777777" w:rsidR="00B73689" w:rsidRPr="00297C5C" w:rsidRDefault="00B73689" w:rsidP="00F54863">
            <w:pPr>
              <w:widowControl w:val="0"/>
              <w:spacing w:line="240" w:lineRule="auto"/>
              <w:contextualSpacing/>
              <w:jc w:val="center"/>
              <w:rPr>
                <w:rFonts w:ascii="Arial" w:hAnsi="Arial"/>
                <w:sz w:val="18"/>
                <w:szCs w:val="18"/>
              </w:rPr>
            </w:pPr>
            <w:r w:rsidRPr="00297C5C">
              <w:rPr>
                <w:rFonts w:ascii="Arial" w:hAnsi="Arial"/>
                <w:sz w:val="18"/>
                <w:szCs w:val="18"/>
              </w:rPr>
              <w:t>F, S</w:t>
            </w:r>
          </w:p>
        </w:tc>
        <w:tc>
          <w:tcPr>
            <w:tcW w:w="2227" w:type="dxa"/>
          </w:tcPr>
          <w:p w14:paraId="6E9B1CEA" w14:textId="0E76E1C6" w:rsidR="00B73689" w:rsidRPr="00297C5C" w:rsidRDefault="00B73689" w:rsidP="00D5361E">
            <w:pPr>
              <w:widowControl w:val="0"/>
              <w:spacing w:line="240" w:lineRule="auto"/>
              <w:contextualSpacing/>
              <w:rPr>
                <w:rFonts w:ascii="Arial" w:hAnsi="Arial"/>
                <w:sz w:val="18"/>
                <w:szCs w:val="18"/>
              </w:rPr>
            </w:pPr>
          </w:p>
        </w:tc>
        <w:tc>
          <w:tcPr>
            <w:tcW w:w="743" w:type="dxa"/>
          </w:tcPr>
          <w:p w14:paraId="4FB12CBA" w14:textId="77777777" w:rsidR="00B73689" w:rsidRPr="00297C5C" w:rsidRDefault="00B73689" w:rsidP="00B73689">
            <w:pPr>
              <w:widowControl w:val="0"/>
              <w:spacing w:line="240" w:lineRule="auto"/>
              <w:contextualSpacing/>
              <w:jc w:val="center"/>
              <w:rPr>
                <w:rFonts w:ascii="Arial" w:hAnsi="Arial"/>
                <w:sz w:val="18"/>
                <w:szCs w:val="18"/>
                <w:highlight w:val="yellow"/>
              </w:rPr>
            </w:pPr>
          </w:p>
        </w:tc>
        <w:tc>
          <w:tcPr>
            <w:tcW w:w="2582" w:type="dxa"/>
          </w:tcPr>
          <w:p w14:paraId="5B0DAED0" w14:textId="77777777" w:rsidR="00B73689" w:rsidRPr="00297C5C" w:rsidRDefault="00B73689" w:rsidP="00B73689">
            <w:pPr>
              <w:widowControl w:val="0"/>
              <w:spacing w:line="240" w:lineRule="auto"/>
              <w:contextualSpacing/>
              <w:rPr>
                <w:rFonts w:ascii="Arial" w:hAnsi="Arial"/>
                <w:color w:val="auto"/>
                <w:sz w:val="18"/>
                <w:szCs w:val="18"/>
              </w:rPr>
            </w:pPr>
          </w:p>
        </w:tc>
      </w:tr>
      <w:tr w:rsidR="00FB4601" w:rsidRPr="00775109" w14:paraId="0E8DC151" w14:textId="77777777" w:rsidTr="00F8304B">
        <w:tc>
          <w:tcPr>
            <w:tcW w:w="265" w:type="dxa"/>
          </w:tcPr>
          <w:p w14:paraId="30CE7C27" w14:textId="77777777" w:rsidR="00FB4601" w:rsidRPr="00775109" w:rsidRDefault="00FB4601" w:rsidP="00F8304B">
            <w:pPr>
              <w:contextualSpacing/>
              <w:rPr>
                <w:rFonts w:ascii="Arial" w:hAnsi="Arial"/>
                <w:sz w:val="18"/>
                <w:szCs w:val="18"/>
              </w:rPr>
            </w:pPr>
          </w:p>
        </w:tc>
        <w:tc>
          <w:tcPr>
            <w:tcW w:w="3420" w:type="dxa"/>
          </w:tcPr>
          <w:p w14:paraId="7C7DAB59" w14:textId="0365E06C" w:rsidR="00FB4601" w:rsidRPr="00775109" w:rsidRDefault="00204AFD" w:rsidP="00F8304B">
            <w:pPr>
              <w:widowControl w:val="0"/>
              <w:spacing w:line="240" w:lineRule="auto"/>
              <w:contextualSpacing/>
              <w:rPr>
                <w:rFonts w:ascii="Arial" w:hAnsi="Arial"/>
                <w:sz w:val="18"/>
                <w:szCs w:val="18"/>
              </w:rPr>
            </w:pPr>
            <w:r>
              <w:rPr>
                <w:rFonts w:ascii="Arial" w:hAnsi="Arial"/>
                <w:sz w:val="18"/>
                <w:szCs w:val="18"/>
              </w:rPr>
              <w:t>TESE 487 Teaching Functional</w:t>
            </w:r>
            <w:r w:rsidR="00FB4601">
              <w:rPr>
                <w:rFonts w:ascii="Arial" w:hAnsi="Arial"/>
                <w:sz w:val="18"/>
                <w:szCs w:val="18"/>
              </w:rPr>
              <w:t xml:space="preserve"> Academics to Individuals with Exceptional Needs</w:t>
            </w:r>
          </w:p>
        </w:tc>
        <w:tc>
          <w:tcPr>
            <w:tcW w:w="720" w:type="dxa"/>
          </w:tcPr>
          <w:p w14:paraId="7C236499" w14:textId="77777777" w:rsidR="00FB4601" w:rsidRPr="00775109" w:rsidRDefault="00FB4601" w:rsidP="00F8304B">
            <w:pPr>
              <w:widowControl w:val="0"/>
              <w:spacing w:line="240" w:lineRule="auto"/>
              <w:contextualSpacing/>
              <w:jc w:val="center"/>
              <w:rPr>
                <w:rFonts w:ascii="Arial" w:hAnsi="Arial"/>
                <w:sz w:val="18"/>
                <w:szCs w:val="18"/>
              </w:rPr>
            </w:pPr>
            <w:r>
              <w:rPr>
                <w:rFonts w:ascii="Arial" w:hAnsi="Arial"/>
                <w:sz w:val="18"/>
                <w:szCs w:val="18"/>
              </w:rPr>
              <w:t>2</w:t>
            </w:r>
          </w:p>
        </w:tc>
        <w:tc>
          <w:tcPr>
            <w:tcW w:w="833" w:type="dxa"/>
          </w:tcPr>
          <w:p w14:paraId="74D737BE" w14:textId="73E49AAD" w:rsidR="00FB4601" w:rsidRPr="00775109" w:rsidRDefault="00FB4601" w:rsidP="00F8304B">
            <w:pPr>
              <w:widowControl w:val="0"/>
              <w:spacing w:line="240" w:lineRule="auto"/>
              <w:contextualSpacing/>
              <w:jc w:val="center"/>
              <w:rPr>
                <w:rFonts w:ascii="Arial" w:hAnsi="Arial"/>
                <w:sz w:val="18"/>
                <w:szCs w:val="18"/>
              </w:rPr>
            </w:pPr>
            <w:r>
              <w:rPr>
                <w:rFonts w:ascii="Arial" w:hAnsi="Arial"/>
                <w:sz w:val="18"/>
                <w:szCs w:val="18"/>
              </w:rPr>
              <w:t>S</w:t>
            </w:r>
            <w:r w:rsidR="00B23A09">
              <w:rPr>
                <w:rFonts w:ascii="Arial" w:hAnsi="Arial"/>
                <w:sz w:val="18"/>
                <w:szCs w:val="18"/>
              </w:rPr>
              <w:t>(even years)</w:t>
            </w:r>
          </w:p>
        </w:tc>
        <w:tc>
          <w:tcPr>
            <w:tcW w:w="2227" w:type="dxa"/>
          </w:tcPr>
          <w:p w14:paraId="7F825F18" w14:textId="77777777" w:rsidR="00FB4601" w:rsidRPr="00775109" w:rsidRDefault="00FB4601" w:rsidP="00F8304B">
            <w:pPr>
              <w:widowControl w:val="0"/>
              <w:spacing w:line="240" w:lineRule="auto"/>
              <w:contextualSpacing/>
              <w:rPr>
                <w:rFonts w:ascii="Arial" w:hAnsi="Arial"/>
                <w:color w:val="auto"/>
                <w:sz w:val="18"/>
                <w:szCs w:val="18"/>
              </w:rPr>
            </w:pPr>
          </w:p>
        </w:tc>
        <w:tc>
          <w:tcPr>
            <w:tcW w:w="743" w:type="dxa"/>
          </w:tcPr>
          <w:p w14:paraId="47870B49" w14:textId="77777777" w:rsidR="00FB4601" w:rsidRPr="00775109" w:rsidRDefault="00FB4601" w:rsidP="00F8304B">
            <w:pPr>
              <w:widowControl w:val="0"/>
              <w:spacing w:line="240" w:lineRule="auto"/>
              <w:contextualSpacing/>
              <w:jc w:val="center"/>
              <w:rPr>
                <w:rFonts w:ascii="Arial" w:hAnsi="Arial"/>
                <w:sz w:val="18"/>
                <w:szCs w:val="18"/>
              </w:rPr>
            </w:pPr>
          </w:p>
        </w:tc>
        <w:tc>
          <w:tcPr>
            <w:tcW w:w="2582" w:type="dxa"/>
          </w:tcPr>
          <w:p w14:paraId="22C8DB32" w14:textId="77777777" w:rsidR="00FB4601" w:rsidRPr="00775109" w:rsidRDefault="00FB4601" w:rsidP="00F8304B">
            <w:pPr>
              <w:widowControl w:val="0"/>
              <w:spacing w:line="240" w:lineRule="auto"/>
              <w:contextualSpacing/>
              <w:rPr>
                <w:rFonts w:ascii="Arial" w:hAnsi="Arial"/>
                <w:color w:val="auto"/>
                <w:sz w:val="18"/>
                <w:szCs w:val="18"/>
              </w:rPr>
            </w:pPr>
          </w:p>
        </w:tc>
      </w:tr>
      <w:tr w:rsidR="00B73689" w:rsidRPr="00F76ABD" w14:paraId="35D39784" w14:textId="77777777" w:rsidTr="00FB4601">
        <w:tc>
          <w:tcPr>
            <w:tcW w:w="265" w:type="dxa"/>
          </w:tcPr>
          <w:p w14:paraId="70A91AEF" w14:textId="77777777" w:rsidR="00B73689" w:rsidRPr="00F76ABD" w:rsidRDefault="00B73689" w:rsidP="00B73689">
            <w:pPr>
              <w:contextualSpacing/>
              <w:rPr>
                <w:rFonts w:ascii="Arial" w:hAnsi="Arial"/>
                <w:sz w:val="18"/>
                <w:szCs w:val="18"/>
              </w:rPr>
            </w:pPr>
          </w:p>
        </w:tc>
        <w:tc>
          <w:tcPr>
            <w:tcW w:w="3420" w:type="dxa"/>
          </w:tcPr>
          <w:p w14:paraId="227B3CCF" w14:textId="77777777" w:rsidR="00B73689" w:rsidRPr="00F76ABD" w:rsidRDefault="00B73689" w:rsidP="00B73689">
            <w:pPr>
              <w:widowControl w:val="0"/>
              <w:spacing w:line="240" w:lineRule="auto"/>
              <w:contextualSpacing/>
              <w:rPr>
                <w:rFonts w:ascii="Arial" w:hAnsi="Arial"/>
                <w:sz w:val="18"/>
                <w:szCs w:val="18"/>
              </w:rPr>
            </w:pPr>
            <w:r>
              <w:rPr>
                <w:rFonts w:ascii="Arial" w:hAnsi="Arial"/>
                <w:sz w:val="18"/>
                <w:szCs w:val="18"/>
              </w:rPr>
              <w:t>Academic Concentration</w:t>
            </w:r>
          </w:p>
        </w:tc>
        <w:tc>
          <w:tcPr>
            <w:tcW w:w="720" w:type="dxa"/>
          </w:tcPr>
          <w:p w14:paraId="6CD89FF2" w14:textId="4D2AAA06" w:rsidR="00B73689" w:rsidRPr="00F76ABD" w:rsidRDefault="00030E8E" w:rsidP="00B73689">
            <w:pPr>
              <w:widowControl w:val="0"/>
              <w:spacing w:line="240" w:lineRule="auto"/>
              <w:contextualSpacing/>
              <w:jc w:val="center"/>
              <w:rPr>
                <w:rFonts w:ascii="Arial" w:hAnsi="Arial"/>
                <w:sz w:val="18"/>
                <w:szCs w:val="18"/>
              </w:rPr>
            </w:pPr>
            <w:r>
              <w:rPr>
                <w:rFonts w:ascii="Arial" w:hAnsi="Arial"/>
                <w:sz w:val="18"/>
                <w:szCs w:val="18"/>
              </w:rPr>
              <w:t>9</w:t>
            </w:r>
          </w:p>
        </w:tc>
        <w:tc>
          <w:tcPr>
            <w:tcW w:w="833" w:type="dxa"/>
          </w:tcPr>
          <w:p w14:paraId="4D7D0372" w14:textId="77777777" w:rsidR="00B73689" w:rsidRPr="00F76ABD" w:rsidRDefault="00B73689" w:rsidP="00F54863">
            <w:pPr>
              <w:widowControl w:val="0"/>
              <w:spacing w:line="240" w:lineRule="auto"/>
              <w:contextualSpacing/>
              <w:jc w:val="center"/>
              <w:rPr>
                <w:rFonts w:ascii="Arial" w:hAnsi="Arial"/>
                <w:sz w:val="18"/>
                <w:szCs w:val="18"/>
              </w:rPr>
            </w:pPr>
            <w:r>
              <w:rPr>
                <w:rFonts w:ascii="Arial" w:hAnsi="Arial"/>
                <w:sz w:val="18"/>
                <w:szCs w:val="18"/>
              </w:rPr>
              <w:t>F, S, U</w:t>
            </w:r>
          </w:p>
        </w:tc>
        <w:tc>
          <w:tcPr>
            <w:tcW w:w="2227" w:type="dxa"/>
          </w:tcPr>
          <w:p w14:paraId="4FFA020E" w14:textId="77777777" w:rsidR="00B73689" w:rsidRPr="00F76ABD" w:rsidRDefault="00B73689" w:rsidP="00B73689">
            <w:pPr>
              <w:widowControl w:val="0"/>
              <w:spacing w:line="240" w:lineRule="auto"/>
              <w:contextualSpacing/>
              <w:rPr>
                <w:rFonts w:ascii="Arial" w:hAnsi="Arial"/>
                <w:sz w:val="18"/>
                <w:szCs w:val="18"/>
              </w:rPr>
            </w:pPr>
          </w:p>
        </w:tc>
        <w:tc>
          <w:tcPr>
            <w:tcW w:w="743" w:type="dxa"/>
          </w:tcPr>
          <w:p w14:paraId="452DC487" w14:textId="77777777" w:rsidR="00B73689" w:rsidRPr="00F76ABD" w:rsidRDefault="00B73689" w:rsidP="00B73689">
            <w:pPr>
              <w:widowControl w:val="0"/>
              <w:spacing w:line="240" w:lineRule="auto"/>
              <w:contextualSpacing/>
              <w:jc w:val="center"/>
              <w:rPr>
                <w:rFonts w:ascii="Arial" w:hAnsi="Arial"/>
                <w:sz w:val="18"/>
                <w:szCs w:val="18"/>
                <w:highlight w:val="yellow"/>
              </w:rPr>
            </w:pPr>
          </w:p>
        </w:tc>
        <w:tc>
          <w:tcPr>
            <w:tcW w:w="2582" w:type="dxa"/>
          </w:tcPr>
          <w:p w14:paraId="07D94909" w14:textId="77777777" w:rsidR="00B73689" w:rsidRPr="00F76ABD" w:rsidRDefault="00B73689" w:rsidP="00B73689">
            <w:pPr>
              <w:widowControl w:val="0"/>
              <w:spacing w:line="240" w:lineRule="auto"/>
              <w:contextualSpacing/>
              <w:rPr>
                <w:rFonts w:ascii="Arial" w:hAnsi="Arial"/>
                <w:color w:val="auto"/>
                <w:sz w:val="18"/>
                <w:szCs w:val="18"/>
              </w:rPr>
            </w:pPr>
            <w:r>
              <w:rPr>
                <w:rFonts w:ascii="Arial" w:hAnsi="Arial"/>
                <w:color w:val="auto"/>
                <w:sz w:val="18"/>
                <w:szCs w:val="18"/>
              </w:rPr>
              <w:t>See Academic Concentration List</w:t>
            </w:r>
          </w:p>
        </w:tc>
      </w:tr>
      <w:tr w:rsidR="00030E8E" w:rsidRPr="00F76ABD" w14:paraId="654A1FF7" w14:textId="77777777" w:rsidTr="00FB4601">
        <w:tc>
          <w:tcPr>
            <w:tcW w:w="265" w:type="dxa"/>
          </w:tcPr>
          <w:p w14:paraId="2EF18F21" w14:textId="77777777" w:rsidR="00030E8E" w:rsidRPr="00F76ABD" w:rsidRDefault="00030E8E" w:rsidP="00B73689">
            <w:pPr>
              <w:contextualSpacing/>
              <w:rPr>
                <w:sz w:val="18"/>
                <w:szCs w:val="18"/>
              </w:rPr>
            </w:pPr>
          </w:p>
        </w:tc>
        <w:tc>
          <w:tcPr>
            <w:tcW w:w="3420" w:type="dxa"/>
          </w:tcPr>
          <w:p w14:paraId="040CB1A5" w14:textId="67B935B2" w:rsidR="00030E8E" w:rsidRPr="00810151" w:rsidRDefault="00030E8E" w:rsidP="00B73689">
            <w:pPr>
              <w:widowControl w:val="0"/>
              <w:spacing w:line="240" w:lineRule="auto"/>
              <w:contextualSpacing/>
              <w:rPr>
                <w:rFonts w:ascii="Arial" w:hAnsi="Arial"/>
                <w:sz w:val="18"/>
                <w:szCs w:val="18"/>
              </w:rPr>
            </w:pPr>
            <w:r w:rsidRPr="00810151">
              <w:rPr>
                <w:rFonts w:ascii="Arial" w:hAnsi="Arial"/>
                <w:sz w:val="18"/>
                <w:szCs w:val="18"/>
              </w:rPr>
              <w:t>Electives</w:t>
            </w:r>
          </w:p>
        </w:tc>
        <w:tc>
          <w:tcPr>
            <w:tcW w:w="720" w:type="dxa"/>
          </w:tcPr>
          <w:p w14:paraId="7607B372" w14:textId="2722E3B0" w:rsidR="00030E8E" w:rsidRPr="00810151" w:rsidRDefault="00810151" w:rsidP="00B73689">
            <w:pPr>
              <w:widowControl w:val="0"/>
              <w:spacing w:line="240" w:lineRule="auto"/>
              <w:contextualSpacing/>
              <w:jc w:val="center"/>
              <w:rPr>
                <w:rFonts w:ascii="Arial" w:hAnsi="Arial"/>
                <w:sz w:val="18"/>
                <w:szCs w:val="18"/>
              </w:rPr>
            </w:pPr>
            <w:r w:rsidRPr="00810151">
              <w:rPr>
                <w:rFonts w:ascii="Arial" w:hAnsi="Arial"/>
                <w:sz w:val="18"/>
                <w:szCs w:val="18"/>
              </w:rPr>
              <w:t>4</w:t>
            </w:r>
            <w:r w:rsidR="00030E8E" w:rsidRPr="00810151">
              <w:rPr>
                <w:rFonts w:ascii="Arial" w:hAnsi="Arial"/>
                <w:sz w:val="18"/>
                <w:szCs w:val="18"/>
              </w:rPr>
              <w:t>.5</w:t>
            </w:r>
          </w:p>
        </w:tc>
        <w:tc>
          <w:tcPr>
            <w:tcW w:w="833" w:type="dxa"/>
          </w:tcPr>
          <w:p w14:paraId="207C1893" w14:textId="77777777" w:rsidR="00030E8E" w:rsidRPr="00810151" w:rsidRDefault="00030E8E" w:rsidP="00F54863">
            <w:pPr>
              <w:widowControl w:val="0"/>
              <w:spacing w:line="240" w:lineRule="auto"/>
              <w:contextualSpacing/>
              <w:jc w:val="center"/>
              <w:rPr>
                <w:rFonts w:ascii="Arial" w:hAnsi="Arial"/>
                <w:sz w:val="18"/>
                <w:szCs w:val="18"/>
              </w:rPr>
            </w:pPr>
          </w:p>
        </w:tc>
        <w:tc>
          <w:tcPr>
            <w:tcW w:w="2227" w:type="dxa"/>
          </w:tcPr>
          <w:p w14:paraId="53C77221" w14:textId="77777777" w:rsidR="00030E8E" w:rsidRPr="00810151" w:rsidRDefault="00030E8E" w:rsidP="00B73689">
            <w:pPr>
              <w:widowControl w:val="0"/>
              <w:spacing w:line="240" w:lineRule="auto"/>
              <w:contextualSpacing/>
              <w:rPr>
                <w:rFonts w:ascii="Arial" w:hAnsi="Arial"/>
                <w:sz w:val="18"/>
                <w:szCs w:val="18"/>
              </w:rPr>
            </w:pPr>
          </w:p>
        </w:tc>
        <w:tc>
          <w:tcPr>
            <w:tcW w:w="743" w:type="dxa"/>
          </w:tcPr>
          <w:p w14:paraId="257234B5" w14:textId="77777777" w:rsidR="00030E8E" w:rsidRPr="00810151" w:rsidRDefault="00030E8E" w:rsidP="00B73689">
            <w:pPr>
              <w:widowControl w:val="0"/>
              <w:spacing w:line="240" w:lineRule="auto"/>
              <w:contextualSpacing/>
              <w:jc w:val="center"/>
              <w:rPr>
                <w:rFonts w:ascii="Arial" w:hAnsi="Arial"/>
                <w:sz w:val="18"/>
                <w:szCs w:val="18"/>
                <w:highlight w:val="yellow"/>
              </w:rPr>
            </w:pPr>
          </w:p>
        </w:tc>
        <w:tc>
          <w:tcPr>
            <w:tcW w:w="2582" w:type="dxa"/>
          </w:tcPr>
          <w:p w14:paraId="295CB9A1" w14:textId="77777777" w:rsidR="00030E8E" w:rsidRPr="00810151" w:rsidRDefault="00030E8E" w:rsidP="00B73689">
            <w:pPr>
              <w:widowControl w:val="0"/>
              <w:spacing w:line="240" w:lineRule="auto"/>
              <w:contextualSpacing/>
              <w:rPr>
                <w:rFonts w:ascii="Arial" w:hAnsi="Arial"/>
                <w:color w:val="auto"/>
                <w:sz w:val="18"/>
                <w:szCs w:val="18"/>
              </w:rPr>
            </w:pPr>
          </w:p>
        </w:tc>
      </w:tr>
    </w:tbl>
    <w:p w14:paraId="2642B610" w14:textId="131FC4B5" w:rsidR="00775109" w:rsidRPr="00775109" w:rsidRDefault="00775109" w:rsidP="00775109">
      <w:pPr>
        <w:widowControl w:val="0"/>
        <w:spacing w:line="240" w:lineRule="auto"/>
        <w:rPr>
          <w:b/>
          <w:sz w:val="18"/>
          <w:szCs w:val="18"/>
        </w:rPr>
      </w:pPr>
    </w:p>
    <w:p w14:paraId="684F4B11" w14:textId="7602E647" w:rsidR="00775109" w:rsidRPr="00775109" w:rsidRDefault="00030E8E" w:rsidP="00775109">
      <w:pPr>
        <w:widowControl w:val="0"/>
        <w:spacing w:line="240" w:lineRule="auto"/>
        <w:rPr>
          <w:b/>
          <w:sz w:val="18"/>
          <w:szCs w:val="18"/>
        </w:rPr>
      </w:pPr>
      <w:r>
        <w:rPr>
          <w:b/>
          <w:sz w:val="18"/>
          <w:szCs w:val="18"/>
        </w:rPr>
        <w:t>Fourth Year: 25</w:t>
      </w:r>
      <w:r w:rsidR="00775109" w:rsidRPr="00775109">
        <w:rPr>
          <w:b/>
          <w:sz w:val="18"/>
          <w:szCs w:val="18"/>
        </w:rPr>
        <w:t xml:space="preserve"> Required </w:t>
      </w:r>
      <w:r w:rsidR="0022232E" w:rsidRPr="00775109">
        <w:rPr>
          <w:b/>
          <w:sz w:val="18"/>
          <w:szCs w:val="18"/>
        </w:rPr>
        <w:t>Credits</w:t>
      </w:r>
      <w:r w:rsidR="0022232E">
        <w:rPr>
          <w:b/>
          <w:sz w:val="18"/>
          <w:szCs w:val="18"/>
        </w:rPr>
        <w:t xml:space="preserve"> </w:t>
      </w:r>
    </w:p>
    <w:p w14:paraId="44FFC16A" w14:textId="77777777" w:rsidR="00775109" w:rsidRPr="00775109" w:rsidRDefault="00775109" w:rsidP="00775109">
      <w:pPr>
        <w:pStyle w:val="ListParagraph"/>
        <w:widowControl w:val="0"/>
        <w:numPr>
          <w:ilvl w:val="0"/>
          <w:numId w:val="1"/>
        </w:numPr>
        <w:spacing w:line="240" w:lineRule="auto"/>
        <w:rPr>
          <w:b/>
          <w:sz w:val="18"/>
          <w:szCs w:val="18"/>
        </w:rPr>
      </w:pPr>
      <w:r w:rsidRPr="00775109">
        <w:rPr>
          <w:b/>
          <w:sz w:val="18"/>
          <w:szCs w:val="18"/>
        </w:rPr>
        <w:t>Spring Student Teaching Application is due the 1</w:t>
      </w:r>
      <w:r w:rsidRPr="00775109">
        <w:rPr>
          <w:b/>
          <w:sz w:val="18"/>
          <w:szCs w:val="18"/>
          <w:vertAlign w:val="superscript"/>
        </w:rPr>
        <w:t>st</w:t>
      </w:r>
      <w:r w:rsidRPr="00775109">
        <w:rPr>
          <w:b/>
          <w:sz w:val="18"/>
          <w:szCs w:val="18"/>
        </w:rPr>
        <w:t xml:space="preserve"> Tuesday in September</w:t>
      </w:r>
    </w:p>
    <w:p w14:paraId="22ABCB1D" w14:textId="684929AD" w:rsidR="00775109" w:rsidRDefault="00775109" w:rsidP="00775109">
      <w:pPr>
        <w:pStyle w:val="ListParagraph"/>
        <w:widowControl w:val="0"/>
        <w:numPr>
          <w:ilvl w:val="0"/>
          <w:numId w:val="1"/>
        </w:numPr>
        <w:spacing w:line="240" w:lineRule="auto"/>
        <w:rPr>
          <w:b/>
          <w:sz w:val="18"/>
          <w:szCs w:val="18"/>
        </w:rPr>
      </w:pPr>
      <w:r w:rsidRPr="00775109">
        <w:rPr>
          <w:b/>
          <w:sz w:val="18"/>
          <w:szCs w:val="18"/>
        </w:rPr>
        <w:t>Fall Student Teaching Application is due the 1</w:t>
      </w:r>
      <w:r w:rsidRPr="00775109">
        <w:rPr>
          <w:b/>
          <w:sz w:val="18"/>
          <w:szCs w:val="18"/>
          <w:vertAlign w:val="superscript"/>
        </w:rPr>
        <w:t>st</w:t>
      </w:r>
      <w:r w:rsidRPr="00775109">
        <w:rPr>
          <w:b/>
          <w:sz w:val="18"/>
          <w:szCs w:val="18"/>
        </w:rPr>
        <w:t xml:space="preserve"> Tuesday in February</w:t>
      </w:r>
    </w:p>
    <w:p w14:paraId="59D0C3AA" w14:textId="0F1FA845" w:rsidR="006D6DFA" w:rsidRPr="006D6DFA" w:rsidRDefault="006D6DFA" w:rsidP="006D6DFA">
      <w:pPr>
        <w:pStyle w:val="ListParagraph"/>
        <w:widowControl w:val="0"/>
        <w:numPr>
          <w:ilvl w:val="0"/>
          <w:numId w:val="1"/>
        </w:numPr>
        <w:spacing w:line="240" w:lineRule="auto"/>
        <w:rPr>
          <w:b/>
          <w:sz w:val="18"/>
          <w:szCs w:val="18"/>
        </w:rPr>
      </w:pPr>
      <w:r>
        <w:rPr>
          <w:b/>
          <w:sz w:val="18"/>
          <w:szCs w:val="18"/>
        </w:rPr>
        <w:t>Registration and completion of SPED subject Praxis is highly recommended</w:t>
      </w:r>
    </w:p>
    <w:tbl>
      <w:tblPr>
        <w:tblStyle w:val="TableGrid"/>
        <w:tblW w:w="0" w:type="auto"/>
        <w:tblLook w:val="04A0" w:firstRow="1" w:lastRow="0" w:firstColumn="1" w:lastColumn="0" w:noHBand="0" w:noVBand="1"/>
      </w:tblPr>
      <w:tblGrid>
        <w:gridCol w:w="265"/>
        <w:gridCol w:w="3371"/>
        <w:gridCol w:w="713"/>
        <w:gridCol w:w="957"/>
        <w:gridCol w:w="2201"/>
        <w:gridCol w:w="731"/>
        <w:gridCol w:w="2552"/>
      </w:tblGrid>
      <w:tr w:rsidR="00775109" w:rsidRPr="00775109" w14:paraId="13B480C8" w14:textId="77777777" w:rsidTr="00030E8E">
        <w:tc>
          <w:tcPr>
            <w:tcW w:w="265" w:type="dxa"/>
          </w:tcPr>
          <w:p w14:paraId="7C855950" w14:textId="77777777" w:rsidR="00775109" w:rsidRPr="00775109" w:rsidRDefault="00775109" w:rsidP="003C6D0F">
            <w:pPr>
              <w:contextualSpacing/>
              <w:rPr>
                <w:rFonts w:ascii="Arial" w:hAnsi="Arial"/>
                <w:sz w:val="18"/>
                <w:szCs w:val="18"/>
              </w:rPr>
            </w:pPr>
          </w:p>
        </w:tc>
        <w:tc>
          <w:tcPr>
            <w:tcW w:w="3371" w:type="dxa"/>
          </w:tcPr>
          <w:p w14:paraId="22C05D5B" w14:textId="77777777" w:rsidR="00775109" w:rsidRPr="00775109" w:rsidRDefault="00775109" w:rsidP="003C6D0F">
            <w:pPr>
              <w:widowControl w:val="0"/>
              <w:spacing w:line="240" w:lineRule="auto"/>
              <w:contextualSpacing/>
              <w:rPr>
                <w:rFonts w:ascii="Arial" w:hAnsi="Arial"/>
                <w:sz w:val="18"/>
                <w:szCs w:val="18"/>
              </w:rPr>
            </w:pPr>
            <w:r w:rsidRPr="00775109">
              <w:rPr>
                <w:rFonts w:ascii="Arial" w:hAnsi="Arial"/>
                <w:sz w:val="18"/>
                <w:szCs w:val="18"/>
              </w:rPr>
              <w:t xml:space="preserve">TESE 463 Instructional Strategies for Individuals with Disabilities </w:t>
            </w:r>
            <w:r w:rsidRPr="00775109">
              <w:rPr>
                <w:rFonts w:ascii="Arial" w:hAnsi="Arial"/>
                <w:b/>
                <w:sz w:val="18"/>
                <w:szCs w:val="18"/>
              </w:rPr>
              <w:t xml:space="preserve">AND </w:t>
            </w:r>
          </w:p>
          <w:p w14:paraId="48CA394F" w14:textId="77777777" w:rsidR="00775109" w:rsidRPr="00775109" w:rsidRDefault="00775109" w:rsidP="003C6D0F">
            <w:pPr>
              <w:widowControl w:val="0"/>
              <w:spacing w:line="240" w:lineRule="auto"/>
              <w:contextualSpacing/>
              <w:rPr>
                <w:rFonts w:ascii="Arial" w:hAnsi="Arial"/>
                <w:sz w:val="18"/>
                <w:szCs w:val="18"/>
              </w:rPr>
            </w:pPr>
            <w:r w:rsidRPr="00775109">
              <w:rPr>
                <w:rFonts w:ascii="Arial" w:hAnsi="Arial"/>
                <w:sz w:val="18"/>
                <w:szCs w:val="18"/>
              </w:rPr>
              <w:t xml:space="preserve">TESE 464 Field Experience with K-8 Students </w:t>
            </w:r>
            <w:r w:rsidRPr="00775109">
              <w:rPr>
                <w:rFonts w:ascii="Arial" w:hAnsi="Arial"/>
                <w:b/>
                <w:sz w:val="18"/>
                <w:szCs w:val="18"/>
              </w:rPr>
              <w:t>AND</w:t>
            </w:r>
            <w:r w:rsidRPr="00775109">
              <w:rPr>
                <w:rFonts w:ascii="Arial" w:hAnsi="Arial"/>
                <w:sz w:val="18"/>
                <w:szCs w:val="18"/>
              </w:rPr>
              <w:t xml:space="preserve"> </w:t>
            </w:r>
          </w:p>
          <w:p w14:paraId="11056FF5" w14:textId="77777777" w:rsidR="00775109" w:rsidRPr="00775109" w:rsidRDefault="00775109" w:rsidP="003C6D0F">
            <w:pPr>
              <w:widowControl w:val="0"/>
              <w:spacing w:line="240" w:lineRule="auto"/>
              <w:contextualSpacing/>
              <w:rPr>
                <w:rFonts w:ascii="Arial" w:hAnsi="Arial"/>
                <w:sz w:val="18"/>
                <w:szCs w:val="18"/>
              </w:rPr>
            </w:pPr>
            <w:r w:rsidRPr="00775109">
              <w:rPr>
                <w:rFonts w:ascii="Arial" w:hAnsi="Arial"/>
                <w:sz w:val="18"/>
                <w:szCs w:val="18"/>
              </w:rPr>
              <w:t xml:space="preserve">TESE 467 Behavioral Interventions </w:t>
            </w:r>
            <w:r w:rsidRPr="00775109">
              <w:rPr>
                <w:rFonts w:ascii="Arial" w:hAnsi="Arial"/>
                <w:b/>
                <w:sz w:val="18"/>
                <w:szCs w:val="18"/>
              </w:rPr>
              <w:t>AND</w:t>
            </w:r>
            <w:r w:rsidRPr="00775109">
              <w:rPr>
                <w:rFonts w:ascii="Arial" w:hAnsi="Arial"/>
                <w:sz w:val="18"/>
                <w:szCs w:val="18"/>
              </w:rPr>
              <w:t xml:space="preserve"> </w:t>
            </w:r>
          </w:p>
          <w:p w14:paraId="18A4BED5" w14:textId="77777777" w:rsidR="00775109" w:rsidRPr="00775109" w:rsidRDefault="00775109" w:rsidP="003C6D0F">
            <w:pPr>
              <w:widowControl w:val="0"/>
              <w:spacing w:line="240" w:lineRule="auto"/>
              <w:contextualSpacing/>
              <w:rPr>
                <w:rFonts w:ascii="Arial" w:hAnsi="Arial"/>
                <w:sz w:val="18"/>
                <w:szCs w:val="18"/>
              </w:rPr>
            </w:pPr>
            <w:r w:rsidRPr="00775109">
              <w:rPr>
                <w:rFonts w:ascii="Arial" w:hAnsi="Arial"/>
                <w:sz w:val="18"/>
                <w:szCs w:val="18"/>
              </w:rPr>
              <w:t>TESE 468 Assistive Technology</w:t>
            </w:r>
          </w:p>
        </w:tc>
        <w:tc>
          <w:tcPr>
            <w:tcW w:w="713" w:type="dxa"/>
          </w:tcPr>
          <w:p w14:paraId="0339A708" w14:textId="7D43516B" w:rsidR="00775109" w:rsidRPr="00775109" w:rsidRDefault="0022232E" w:rsidP="003C6D0F">
            <w:pPr>
              <w:widowControl w:val="0"/>
              <w:spacing w:line="240" w:lineRule="auto"/>
              <w:contextualSpacing/>
              <w:jc w:val="center"/>
              <w:rPr>
                <w:rFonts w:ascii="Arial" w:hAnsi="Arial"/>
                <w:sz w:val="18"/>
                <w:szCs w:val="18"/>
              </w:rPr>
            </w:pPr>
            <w:r>
              <w:rPr>
                <w:rFonts w:ascii="Arial" w:hAnsi="Arial"/>
                <w:sz w:val="18"/>
                <w:szCs w:val="18"/>
              </w:rPr>
              <w:t>3</w:t>
            </w:r>
          </w:p>
          <w:p w14:paraId="55C9937B" w14:textId="77777777" w:rsidR="00775109" w:rsidRPr="00775109" w:rsidRDefault="00775109" w:rsidP="003C6D0F">
            <w:pPr>
              <w:widowControl w:val="0"/>
              <w:spacing w:line="240" w:lineRule="auto"/>
              <w:contextualSpacing/>
              <w:jc w:val="center"/>
              <w:rPr>
                <w:rFonts w:ascii="Arial" w:hAnsi="Arial"/>
                <w:sz w:val="18"/>
                <w:szCs w:val="18"/>
              </w:rPr>
            </w:pPr>
          </w:p>
          <w:p w14:paraId="312BAAA8" w14:textId="77777777" w:rsidR="00775109" w:rsidRPr="00775109" w:rsidRDefault="00775109" w:rsidP="003C6D0F">
            <w:pPr>
              <w:widowControl w:val="0"/>
              <w:spacing w:line="240" w:lineRule="auto"/>
              <w:contextualSpacing/>
              <w:jc w:val="center"/>
              <w:rPr>
                <w:rFonts w:ascii="Arial" w:hAnsi="Arial"/>
                <w:sz w:val="18"/>
                <w:szCs w:val="18"/>
              </w:rPr>
            </w:pPr>
            <w:r w:rsidRPr="00775109">
              <w:rPr>
                <w:rFonts w:ascii="Arial" w:hAnsi="Arial"/>
                <w:sz w:val="18"/>
                <w:szCs w:val="18"/>
              </w:rPr>
              <w:t>1</w:t>
            </w:r>
          </w:p>
          <w:p w14:paraId="733EB8C2" w14:textId="77777777" w:rsidR="00775109" w:rsidRPr="00775109" w:rsidRDefault="00775109" w:rsidP="003C6D0F">
            <w:pPr>
              <w:widowControl w:val="0"/>
              <w:spacing w:line="240" w:lineRule="auto"/>
              <w:contextualSpacing/>
              <w:jc w:val="center"/>
              <w:rPr>
                <w:rFonts w:ascii="Arial" w:hAnsi="Arial"/>
                <w:sz w:val="18"/>
                <w:szCs w:val="18"/>
              </w:rPr>
            </w:pPr>
          </w:p>
          <w:p w14:paraId="4842E07D" w14:textId="08129B59" w:rsidR="00775109" w:rsidRPr="00775109" w:rsidRDefault="0022232E" w:rsidP="003C6D0F">
            <w:pPr>
              <w:widowControl w:val="0"/>
              <w:spacing w:line="240" w:lineRule="auto"/>
              <w:contextualSpacing/>
              <w:jc w:val="center"/>
              <w:rPr>
                <w:rFonts w:ascii="Arial" w:hAnsi="Arial"/>
                <w:sz w:val="18"/>
                <w:szCs w:val="18"/>
              </w:rPr>
            </w:pPr>
            <w:r>
              <w:rPr>
                <w:rFonts w:ascii="Arial" w:hAnsi="Arial"/>
                <w:sz w:val="18"/>
                <w:szCs w:val="18"/>
              </w:rPr>
              <w:t>3</w:t>
            </w:r>
          </w:p>
          <w:p w14:paraId="48AAF88C" w14:textId="77777777" w:rsidR="00775109" w:rsidRPr="00775109" w:rsidRDefault="00775109" w:rsidP="003C6D0F">
            <w:pPr>
              <w:widowControl w:val="0"/>
              <w:spacing w:line="240" w:lineRule="auto"/>
              <w:contextualSpacing/>
              <w:jc w:val="center"/>
              <w:rPr>
                <w:rFonts w:ascii="Arial" w:hAnsi="Arial"/>
                <w:sz w:val="18"/>
                <w:szCs w:val="18"/>
              </w:rPr>
            </w:pPr>
          </w:p>
          <w:p w14:paraId="620DE43B" w14:textId="77777777" w:rsidR="00775109" w:rsidRPr="00775109" w:rsidRDefault="00775109" w:rsidP="003C6D0F">
            <w:pPr>
              <w:widowControl w:val="0"/>
              <w:spacing w:line="240" w:lineRule="auto"/>
              <w:contextualSpacing/>
              <w:jc w:val="center"/>
              <w:rPr>
                <w:rFonts w:ascii="Arial" w:hAnsi="Arial"/>
                <w:sz w:val="18"/>
                <w:szCs w:val="18"/>
              </w:rPr>
            </w:pPr>
            <w:r w:rsidRPr="00775109">
              <w:rPr>
                <w:rFonts w:ascii="Arial" w:hAnsi="Arial"/>
                <w:sz w:val="18"/>
                <w:szCs w:val="18"/>
              </w:rPr>
              <w:t>2</w:t>
            </w:r>
          </w:p>
        </w:tc>
        <w:tc>
          <w:tcPr>
            <w:tcW w:w="957" w:type="dxa"/>
          </w:tcPr>
          <w:p w14:paraId="49F98F50" w14:textId="1CF7B95B" w:rsidR="00775109" w:rsidRPr="00775109" w:rsidRDefault="0022232E" w:rsidP="00783B60">
            <w:pPr>
              <w:widowControl w:val="0"/>
              <w:spacing w:line="240" w:lineRule="auto"/>
              <w:contextualSpacing/>
              <w:jc w:val="center"/>
              <w:rPr>
                <w:rFonts w:ascii="Arial" w:hAnsi="Arial"/>
                <w:sz w:val="18"/>
                <w:szCs w:val="18"/>
              </w:rPr>
            </w:pPr>
            <w:r>
              <w:rPr>
                <w:rFonts w:ascii="Arial" w:hAnsi="Arial"/>
                <w:sz w:val="18"/>
                <w:szCs w:val="18"/>
              </w:rPr>
              <w:t>F</w:t>
            </w:r>
          </w:p>
        </w:tc>
        <w:tc>
          <w:tcPr>
            <w:tcW w:w="2201" w:type="dxa"/>
          </w:tcPr>
          <w:p w14:paraId="05FBCEC7" w14:textId="77777777" w:rsidR="00775109" w:rsidRPr="00775109" w:rsidRDefault="00775109" w:rsidP="003C6D0F">
            <w:pPr>
              <w:widowControl w:val="0"/>
              <w:spacing w:line="240" w:lineRule="auto"/>
              <w:contextualSpacing/>
              <w:rPr>
                <w:rFonts w:ascii="Arial" w:hAnsi="Arial"/>
                <w:sz w:val="18"/>
                <w:szCs w:val="18"/>
              </w:rPr>
            </w:pPr>
            <w:r w:rsidRPr="00775109">
              <w:rPr>
                <w:rFonts w:ascii="Arial" w:hAnsi="Arial"/>
                <w:sz w:val="18"/>
                <w:szCs w:val="18"/>
              </w:rPr>
              <w:t xml:space="preserve">Prereq: TESE 462 </w:t>
            </w:r>
            <w:r w:rsidRPr="00775109">
              <w:rPr>
                <w:rFonts w:ascii="Arial" w:hAnsi="Arial"/>
                <w:b/>
                <w:sz w:val="18"/>
                <w:szCs w:val="18"/>
              </w:rPr>
              <w:t>AND</w:t>
            </w:r>
            <w:r w:rsidRPr="00775109">
              <w:rPr>
                <w:rFonts w:ascii="Arial" w:hAnsi="Arial"/>
                <w:sz w:val="18"/>
                <w:szCs w:val="18"/>
              </w:rPr>
              <w:t xml:space="preserve"> Admission to Teacher Education</w:t>
            </w:r>
          </w:p>
        </w:tc>
        <w:tc>
          <w:tcPr>
            <w:tcW w:w="731" w:type="dxa"/>
          </w:tcPr>
          <w:p w14:paraId="28384C2F" w14:textId="77777777" w:rsidR="00775109" w:rsidRPr="00775109" w:rsidRDefault="00775109" w:rsidP="003C6D0F">
            <w:pPr>
              <w:widowControl w:val="0"/>
              <w:spacing w:line="240" w:lineRule="auto"/>
              <w:contextualSpacing/>
              <w:jc w:val="center"/>
              <w:rPr>
                <w:rFonts w:ascii="Arial" w:hAnsi="Arial"/>
                <w:sz w:val="18"/>
                <w:szCs w:val="18"/>
                <w:highlight w:val="yellow"/>
              </w:rPr>
            </w:pPr>
          </w:p>
        </w:tc>
        <w:tc>
          <w:tcPr>
            <w:tcW w:w="2552" w:type="dxa"/>
          </w:tcPr>
          <w:p w14:paraId="4F2CF82B" w14:textId="77777777" w:rsidR="006D6DFA" w:rsidRPr="00340C93" w:rsidRDefault="006D6DFA" w:rsidP="006D6DFA">
            <w:pPr>
              <w:widowControl w:val="0"/>
              <w:spacing w:line="240" w:lineRule="auto"/>
              <w:contextualSpacing/>
              <w:rPr>
                <w:rFonts w:ascii="Arial" w:hAnsi="Arial"/>
                <w:color w:val="auto"/>
                <w:sz w:val="18"/>
                <w:szCs w:val="18"/>
              </w:rPr>
            </w:pPr>
            <w:r w:rsidRPr="00340C93">
              <w:rPr>
                <w:rFonts w:ascii="Arial" w:hAnsi="Arial"/>
                <w:color w:val="auto"/>
                <w:sz w:val="18"/>
                <w:szCs w:val="18"/>
              </w:rPr>
              <w:t xml:space="preserve">Offered Monday, </w:t>
            </w:r>
            <w:proofErr w:type="gramStart"/>
            <w:r w:rsidRPr="00340C93">
              <w:rPr>
                <w:rFonts w:ascii="Arial" w:hAnsi="Arial"/>
                <w:color w:val="auto"/>
                <w:sz w:val="18"/>
                <w:szCs w:val="18"/>
              </w:rPr>
              <w:t>Wednesday</w:t>
            </w:r>
            <w:proofErr w:type="gramEnd"/>
            <w:r w:rsidRPr="00340C93">
              <w:rPr>
                <w:rFonts w:ascii="Arial" w:hAnsi="Arial"/>
                <w:color w:val="auto"/>
                <w:sz w:val="18"/>
                <w:szCs w:val="18"/>
              </w:rPr>
              <w:t xml:space="preserve"> and Friday 8:00 am to 1</w:t>
            </w:r>
            <w:r>
              <w:rPr>
                <w:rFonts w:ascii="Arial" w:hAnsi="Arial"/>
                <w:color w:val="auto"/>
                <w:sz w:val="18"/>
                <w:szCs w:val="18"/>
              </w:rPr>
              <w:t>2</w:t>
            </w:r>
            <w:r w:rsidRPr="00340C93">
              <w:rPr>
                <w:rFonts w:ascii="Arial" w:hAnsi="Arial"/>
                <w:color w:val="auto"/>
                <w:sz w:val="18"/>
                <w:szCs w:val="18"/>
              </w:rPr>
              <w:t>:0</w:t>
            </w:r>
            <w:r>
              <w:rPr>
                <w:rFonts w:ascii="Arial" w:hAnsi="Arial"/>
                <w:color w:val="auto"/>
                <w:sz w:val="18"/>
                <w:szCs w:val="18"/>
              </w:rPr>
              <w:t xml:space="preserve">5 </w:t>
            </w:r>
            <w:r w:rsidRPr="00340C93">
              <w:rPr>
                <w:rFonts w:ascii="Arial" w:hAnsi="Arial"/>
                <w:color w:val="auto"/>
                <w:sz w:val="18"/>
                <w:szCs w:val="18"/>
              </w:rPr>
              <w:t>am.</w:t>
            </w:r>
          </w:p>
          <w:p w14:paraId="0B396D5B" w14:textId="77777777" w:rsidR="006D6DFA" w:rsidRPr="00340C93" w:rsidRDefault="006D6DFA" w:rsidP="006D6DFA">
            <w:pPr>
              <w:widowControl w:val="0"/>
              <w:spacing w:line="240" w:lineRule="auto"/>
              <w:contextualSpacing/>
              <w:rPr>
                <w:rFonts w:ascii="Arial" w:hAnsi="Arial"/>
                <w:color w:val="auto"/>
                <w:sz w:val="18"/>
                <w:szCs w:val="18"/>
              </w:rPr>
            </w:pPr>
          </w:p>
          <w:p w14:paraId="5856C445" w14:textId="3524E678" w:rsidR="00775109" w:rsidRPr="00775109" w:rsidRDefault="006D6DFA" w:rsidP="006D6DFA">
            <w:pPr>
              <w:widowControl w:val="0"/>
              <w:spacing w:line="240" w:lineRule="auto"/>
              <w:contextualSpacing/>
              <w:rPr>
                <w:rFonts w:ascii="Arial" w:hAnsi="Arial"/>
                <w:color w:val="auto"/>
                <w:sz w:val="18"/>
                <w:szCs w:val="18"/>
              </w:rPr>
            </w:pPr>
            <w:r>
              <w:rPr>
                <w:rFonts w:ascii="Arial" w:hAnsi="Arial"/>
                <w:color w:val="auto"/>
                <w:sz w:val="18"/>
                <w:szCs w:val="18"/>
              </w:rPr>
              <w:t>Should</w:t>
            </w:r>
            <w:r w:rsidRPr="00340C93">
              <w:rPr>
                <w:rFonts w:ascii="Arial" w:hAnsi="Arial"/>
                <w:color w:val="auto"/>
                <w:sz w:val="18"/>
                <w:szCs w:val="18"/>
              </w:rPr>
              <w:t xml:space="preserve"> be scheduled during </w:t>
            </w:r>
            <w:r>
              <w:rPr>
                <w:rFonts w:ascii="Arial" w:hAnsi="Arial"/>
                <w:color w:val="auto"/>
                <w:sz w:val="18"/>
                <w:szCs w:val="18"/>
              </w:rPr>
              <w:t>student’s final fall semester.</w:t>
            </w:r>
          </w:p>
        </w:tc>
      </w:tr>
      <w:tr w:rsidR="00775109" w:rsidRPr="00775109" w14:paraId="556CE219" w14:textId="77777777" w:rsidTr="00030E8E">
        <w:tc>
          <w:tcPr>
            <w:tcW w:w="265" w:type="dxa"/>
          </w:tcPr>
          <w:p w14:paraId="416D2840" w14:textId="77777777" w:rsidR="00775109" w:rsidRPr="00775109" w:rsidRDefault="00775109" w:rsidP="003C6D0F">
            <w:pPr>
              <w:contextualSpacing/>
              <w:rPr>
                <w:rFonts w:ascii="Arial" w:hAnsi="Arial"/>
                <w:sz w:val="18"/>
                <w:szCs w:val="18"/>
              </w:rPr>
            </w:pPr>
          </w:p>
        </w:tc>
        <w:tc>
          <w:tcPr>
            <w:tcW w:w="3371" w:type="dxa"/>
          </w:tcPr>
          <w:p w14:paraId="13ADE503" w14:textId="063650DA" w:rsidR="00775109" w:rsidRPr="00775109" w:rsidRDefault="000A3FED" w:rsidP="000A3FED">
            <w:pPr>
              <w:widowControl w:val="0"/>
              <w:spacing w:line="240" w:lineRule="auto"/>
              <w:contextualSpacing/>
              <w:rPr>
                <w:rFonts w:ascii="Arial" w:hAnsi="Arial"/>
                <w:sz w:val="18"/>
                <w:szCs w:val="18"/>
              </w:rPr>
            </w:pPr>
            <w:r>
              <w:rPr>
                <w:rFonts w:ascii="Arial" w:hAnsi="Arial"/>
                <w:sz w:val="18"/>
                <w:szCs w:val="18"/>
              </w:rPr>
              <w:t>TESE 476 Transitional Issues for Individuals with Disabilities</w:t>
            </w:r>
          </w:p>
        </w:tc>
        <w:tc>
          <w:tcPr>
            <w:tcW w:w="713" w:type="dxa"/>
          </w:tcPr>
          <w:p w14:paraId="11375BB1" w14:textId="6037A505" w:rsidR="00775109" w:rsidRPr="00775109" w:rsidRDefault="00030E8E" w:rsidP="003C6D0F">
            <w:pPr>
              <w:widowControl w:val="0"/>
              <w:spacing w:line="240" w:lineRule="auto"/>
              <w:contextualSpacing/>
              <w:jc w:val="center"/>
              <w:rPr>
                <w:rFonts w:ascii="Arial" w:hAnsi="Arial"/>
                <w:sz w:val="18"/>
                <w:szCs w:val="18"/>
              </w:rPr>
            </w:pPr>
            <w:r>
              <w:rPr>
                <w:rFonts w:ascii="Arial" w:hAnsi="Arial"/>
                <w:sz w:val="18"/>
                <w:szCs w:val="18"/>
              </w:rPr>
              <w:t>2</w:t>
            </w:r>
          </w:p>
        </w:tc>
        <w:tc>
          <w:tcPr>
            <w:tcW w:w="957" w:type="dxa"/>
          </w:tcPr>
          <w:p w14:paraId="13C5403D" w14:textId="737C4A7F" w:rsidR="00775109" w:rsidRPr="00775109" w:rsidRDefault="00B65175" w:rsidP="00783B60">
            <w:pPr>
              <w:widowControl w:val="0"/>
              <w:spacing w:line="240" w:lineRule="auto"/>
              <w:contextualSpacing/>
              <w:jc w:val="center"/>
              <w:rPr>
                <w:rFonts w:ascii="Arial" w:hAnsi="Arial"/>
                <w:sz w:val="18"/>
                <w:szCs w:val="18"/>
              </w:rPr>
            </w:pPr>
            <w:r>
              <w:rPr>
                <w:rFonts w:ascii="Arial" w:hAnsi="Arial"/>
                <w:sz w:val="18"/>
                <w:szCs w:val="18"/>
              </w:rPr>
              <w:t>Every other semester</w:t>
            </w:r>
          </w:p>
        </w:tc>
        <w:tc>
          <w:tcPr>
            <w:tcW w:w="2201" w:type="dxa"/>
          </w:tcPr>
          <w:p w14:paraId="113E1AB6" w14:textId="77777777" w:rsidR="00775109" w:rsidRPr="00775109" w:rsidRDefault="00775109" w:rsidP="003C6D0F">
            <w:pPr>
              <w:widowControl w:val="0"/>
              <w:spacing w:line="240" w:lineRule="auto"/>
              <w:contextualSpacing/>
              <w:rPr>
                <w:rFonts w:ascii="Arial" w:hAnsi="Arial"/>
                <w:sz w:val="18"/>
                <w:szCs w:val="18"/>
              </w:rPr>
            </w:pPr>
            <w:r w:rsidRPr="00775109">
              <w:rPr>
                <w:rFonts w:ascii="Arial" w:hAnsi="Arial"/>
                <w:sz w:val="18"/>
                <w:szCs w:val="18"/>
              </w:rPr>
              <w:t>Prereq: Admission to Teacher Education</w:t>
            </w:r>
          </w:p>
        </w:tc>
        <w:tc>
          <w:tcPr>
            <w:tcW w:w="731" w:type="dxa"/>
          </w:tcPr>
          <w:p w14:paraId="16937496" w14:textId="77777777" w:rsidR="00775109" w:rsidRPr="00775109" w:rsidRDefault="00775109" w:rsidP="003C6D0F">
            <w:pPr>
              <w:widowControl w:val="0"/>
              <w:spacing w:line="240" w:lineRule="auto"/>
              <w:contextualSpacing/>
              <w:jc w:val="center"/>
              <w:rPr>
                <w:rFonts w:ascii="Arial" w:hAnsi="Arial"/>
                <w:sz w:val="18"/>
                <w:szCs w:val="18"/>
                <w:highlight w:val="yellow"/>
              </w:rPr>
            </w:pPr>
          </w:p>
        </w:tc>
        <w:tc>
          <w:tcPr>
            <w:tcW w:w="2552" w:type="dxa"/>
          </w:tcPr>
          <w:p w14:paraId="31EC685F" w14:textId="77777777" w:rsidR="00775109" w:rsidRPr="00775109" w:rsidRDefault="00775109" w:rsidP="003C6D0F">
            <w:pPr>
              <w:widowControl w:val="0"/>
              <w:spacing w:line="240" w:lineRule="auto"/>
              <w:contextualSpacing/>
              <w:rPr>
                <w:rFonts w:ascii="Arial" w:hAnsi="Arial"/>
                <w:color w:val="auto"/>
                <w:sz w:val="18"/>
                <w:szCs w:val="18"/>
              </w:rPr>
            </w:pPr>
          </w:p>
        </w:tc>
      </w:tr>
      <w:tr w:rsidR="00810151" w:rsidRPr="000A3FED" w14:paraId="3F545BD6" w14:textId="77777777" w:rsidTr="00030E8E">
        <w:tc>
          <w:tcPr>
            <w:tcW w:w="265" w:type="dxa"/>
          </w:tcPr>
          <w:p w14:paraId="7B28903C" w14:textId="77777777" w:rsidR="00810151" w:rsidRPr="000A3FED" w:rsidRDefault="00810151" w:rsidP="00810151">
            <w:pPr>
              <w:contextualSpacing/>
              <w:rPr>
                <w:rFonts w:ascii="Arial" w:hAnsi="Arial"/>
                <w:sz w:val="18"/>
                <w:szCs w:val="18"/>
              </w:rPr>
            </w:pPr>
          </w:p>
        </w:tc>
        <w:tc>
          <w:tcPr>
            <w:tcW w:w="3371" w:type="dxa"/>
          </w:tcPr>
          <w:p w14:paraId="5E32471B" w14:textId="2424047D" w:rsidR="00810151" w:rsidRPr="000A3FED" w:rsidRDefault="00810151" w:rsidP="00810151">
            <w:pPr>
              <w:widowControl w:val="0"/>
              <w:spacing w:line="240" w:lineRule="auto"/>
              <w:contextualSpacing/>
              <w:rPr>
                <w:rFonts w:ascii="Arial" w:hAnsi="Arial"/>
                <w:sz w:val="18"/>
                <w:szCs w:val="18"/>
              </w:rPr>
            </w:pPr>
            <w:r w:rsidRPr="00810151">
              <w:rPr>
                <w:rFonts w:ascii="Arial" w:hAnsi="Arial"/>
                <w:sz w:val="18"/>
                <w:szCs w:val="18"/>
              </w:rPr>
              <w:t>Electives</w:t>
            </w:r>
          </w:p>
        </w:tc>
        <w:tc>
          <w:tcPr>
            <w:tcW w:w="713" w:type="dxa"/>
          </w:tcPr>
          <w:p w14:paraId="49DEB3A5" w14:textId="0ECBAFA8" w:rsidR="00810151" w:rsidRPr="000A3FED" w:rsidRDefault="00810151" w:rsidP="00810151">
            <w:pPr>
              <w:widowControl w:val="0"/>
              <w:spacing w:line="240" w:lineRule="auto"/>
              <w:contextualSpacing/>
              <w:jc w:val="center"/>
              <w:rPr>
                <w:rFonts w:ascii="Arial" w:hAnsi="Arial"/>
                <w:sz w:val="18"/>
                <w:szCs w:val="18"/>
              </w:rPr>
            </w:pPr>
            <w:r>
              <w:rPr>
                <w:rFonts w:ascii="Arial" w:hAnsi="Arial"/>
                <w:sz w:val="18"/>
                <w:szCs w:val="18"/>
              </w:rPr>
              <w:t>2</w:t>
            </w:r>
          </w:p>
        </w:tc>
        <w:tc>
          <w:tcPr>
            <w:tcW w:w="957" w:type="dxa"/>
          </w:tcPr>
          <w:p w14:paraId="7F9E9CCD" w14:textId="73644569" w:rsidR="00810151" w:rsidRPr="000A3FED" w:rsidRDefault="00810151" w:rsidP="00810151">
            <w:pPr>
              <w:widowControl w:val="0"/>
              <w:spacing w:line="240" w:lineRule="auto"/>
              <w:contextualSpacing/>
              <w:jc w:val="center"/>
              <w:rPr>
                <w:rFonts w:ascii="Arial" w:hAnsi="Arial"/>
                <w:sz w:val="18"/>
                <w:szCs w:val="18"/>
              </w:rPr>
            </w:pPr>
          </w:p>
        </w:tc>
        <w:tc>
          <w:tcPr>
            <w:tcW w:w="2201" w:type="dxa"/>
          </w:tcPr>
          <w:p w14:paraId="02F258D7" w14:textId="5FF5CA71" w:rsidR="00810151" w:rsidRPr="000A3FED" w:rsidRDefault="00810151" w:rsidP="00810151">
            <w:pPr>
              <w:widowControl w:val="0"/>
              <w:spacing w:line="240" w:lineRule="auto"/>
              <w:contextualSpacing/>
              <w:rPr>
                <w:rFonts w:ascii="Arial" w:hAnsi="Arial"/>
                <w:sz w:val="18"/>
                <w:szCs w:val="18"/>
              </w:rPr>
            </w:pPr>
          </w:p>
        </w:tc>
        <w:tc>
          <w:tcPr>
            <w:tcW w:w="731" w:type="dxa"/>
          </w:tcPr>
          <w:p w14:paraId="2646E708" w14:textId="77777777" w:rsidR="00810151" w:rsidRPr="000A3FED" w:rsidRDefault="00810151" w:rsidP="00810151">
            <w:pPr>
              <w:widowControl w:val="0"/>
              <w:spacing w:line="240" w:lineRule="auto"/>
              <w:contextualSpacing/>
              <w:jc w:val="center"/>
              <w:rPr>
                <w:rFonts w:ascii="Arial" w:hAnsi="Arial"/>
                <w:sz w:val="18"/>
                <w:szCs w:val="18"/>
                <w:highlight w:val="yellow"/>
              </w:rPr>
            </w:pPr>
          </w:p>
        </w:tc>
        <w:tc>
          <w:tcPr>
            <w:tcW w:w="2552" w:type="dxa"/>
          </w:tcPr>
          <w:p w14:paraId="0919D6DC" w14:textId="08D7F59A" w:rsidR="00810151" w:rsidRPr="000A3FED" w:rsidRDefault="00810151" w:rsidP="00810151">
            <w:pPr>
              <w:widowControl w:val="0"/>
              <w:spacing w:line="240" w:lineRule="auto"/>
              <w:contextualSpacing/>
              <w:rPr>
                <w:rFonts w:ascii="Arial" w:hAnsi="Arial"/>
                <w:color w:val="auto"/>
                <w:sz w:val="18"/>
                <w:szCs w:val="18"/>
              </w:rPr>
            </w:pPr>
          </w:p>
        </w:tc>
      </w:tr>
      <w:tr w:rsidR="00810151" w:rsidRPr="00775109" w14:paraId="05CF1BA9" w14:textId="77777777" w:rsidTr="00030E8E">
        <w:tc>
          <w:tcPr>
            <w:tcW w:w="265" w:type="dxa"/>
          </w:tcPr>
          <w:p w14:paraId="4D2AADE6" w14:textId="77777777" w:rsidR="00810151" w:rsidRPr="00775109" w:rsidRDefault="00810151" w:rsidP="00810151">
            <w:pPr>
              <w:contextualSpacing/>
              <w:rPr>
                <w:rFonts w:ascii="Arial" w:hAnsi="Arial"/>
                <w:sz w:val="18"/>
                <w:szCs w:val="18"/>
              </w:rPr>
            </w:pPr>
          </w:p>
        </w:tc>
        <w:tc>
          <w:tcPr>
            <w:tcW w:w="3371" w:type="dxa"/>
          </w:tcPr>
          <w:p w14:paraId="795E4211" w14:textId="6A5A76A6" w:rsidR="00810151" w:rsidRPr="00775109" w:rsidRDefault="00810151" w:rsidP="00810151">
            <w:pPr>
              <w:widowControl w:val="0"/>
              <w:spacing w:line="240" w:lineRule="auto"/>
              <w:contextualSpacing/>
              <w:rPr>
                <w:rFonts w:ascii="Arial" w:hAnsi="Arial"/>
                <w:sz w:val="18"/>
                <w:szCs w:val="18"/>
              </w:rPr>
            </w:pPr>
            <w:r w:rsidRPr="00775109">
              <w:rPr>
                <w:rFonts w:ascii="Arial" w:hAnsi="Arial"/>
                <w:sz w:val="18"/>
                <w:szCs w:val="18"/>
              </w:rPr>
              <w:t>TE 400 Student Teaching</w:t>
            </w:r>
          </w:p>
        </w:tc>
        <w:tc>
          <w:tcPr>
            <w:tcW w:w="713" w:type="dxa"/>
          </w:tcPr>
          <w:p w14:paraId="30198D7F" w14:textId="2B869C57" w:rsidR="00810151" w:rsidRPr="00775109" w:rsidRDefault="00810151" w:rsidP="00810151">
            <w:pPr>
              <w:widowControl w:val="0"/>
              <w:spacing w:line="240" w:lineRule="auto"/>
              <w:contextualSpacing/>
              <w:jc w:val="center"/>
              <w:rPr>
                <w:rFonts w:ascii="Arial" w:hAnsi="Arial"/>
                <w:sz w:val="18"/>
                <w:szCs w:val="18"/>
              </w:rPr>
            </w:pPr>
            <w:r w:rsidRPr="00775109">
              <w:rPr>
                <w:rFonts w:ascii="Arial" w:hAnsi="Arial"/>
                <w:sz w:val="18"/>
                <w:szCs w:val="18"/>
              </w:rPr>
              <w:t>12</w:t>
            </w:r>
          </w:p>
        </w:tc>
        <w:tc>
          <w:tcPr>
            <w:tcW w:w="957" w:type="dxa"/>
          </w:tcPr>
          <w:p w14:paraId="5F561CC6" w14:textId="66288DDE" w:rsidR="00810151" w:rsidRPr="00775109" w:rsidRDefault="00810151" w:rsidP="00810151">
            <w:pPr>
              <w:widowControl w:val="0"/>
              <w:spacing w:line="240" w:lineRule="auto"/>
              <w:contextualSpacing/>
              <w:jc w:val="center"/>
              <w:rPr>
                <w:rFonts w:ascii="Arial" w:hAnsi="Arial"/>
                <w:sz w:val="18"/>
                <w:szCs w:val="18"/>
              </w:rPr>
            </w:pPr>
            <w:r w:rsidRPr="00775109">
              <w:rPr>
                <w:rFonts w:ascii="Arial" w:hAnsi="Arial"/>
                <w:sz w:val="18"/>
                <w:szCs w:val="18"/>
              </w:rPr>
              <w:t>F, S</w:t>
            </w:r>
          </w:p>
        </w:tc>
        <w:tc>
          <w:tcPr>
            <w:tcW w:w="2201" w:type="dxa"/>
          </w:tcPr>
          <w:p w14:paraId="059AB764" w14:textId="3CD77CCD" w:rsidR="00810151" w:rsidRPr="00775109" w:rsidRDefault="00810151" w:rsidP="00810151">
            <w:pPr>
              <w:widowControl w:val="0"/>
              <w:spacing w:line="240" w:lineRule="auto"/>
              <w:contextualSpacing/>
              <w:rPr>
                <w:rFonts w:ascii="Arial" w:hAnsi="Arial"/>
                <w:sz w:val="18"/>
                <w:szCs w:val="18"/>
              </w:rPr>
            </w:pPr>
            <w:proofErr w:type="spellStart"/>
            <w:r w:rsidRPr="00775109">
              <w:rPr>
                <w:rFonts w:ascii="Arial" w:hAnsi="Arial"/>
                <w:sz w:val="18"/>
                <w:szCs w:val="18"/>
              </w:rPr>
              <w:t>Prereq</w:t>
            </w:r>
            <w:proofErr w:type="spellEnd"/>
            <w:r w:rsidRPr="00775109">
              <w:rPr>
                <w:rFonts w:ascii="Arial" w:hAnsi="Arial"/>
                <w:sz w:val="18"/>
                <w:szCs w:val="18"/>
              </w:rPr>
              <w:t>: Admission to Student Teaching</w:t>
            </w:r>
          </w:p>
        </w:tc>
        <w:tc>
          <w:tcPr>
            <w:tcW w:w="731" w:type="dxa"/>
          </w:tcPr>
          <w:p w14:paraId="1B7A3A8B" w14:textId="77777777" w:rsidR="00810151" w:rsidRPr="00775109" w:rsidRDefault="00810151" w:rsidP="00810151">
            <w:pPr>
              <w:widowControl w:val="0"/>
              <w:spacing w:line="240" w:lineRule="auto"/>
              <w:contextualSpacing/>
              <w:jc w:val="center"/>
              <w:rPr>
                <w:rFonts w:ascii="Arial" w:hAnsi="Arial"/>
                <w:sz w:val="18"/>
                <w:szCs w:val="18"/>
                <w:highlight w:val="yellow"/>
              </w:rPr>
            </w:pPr>
          </w:p>
        </w:tc>
        <w:tc>
          <w:tcPr>
            <w:tcW w:w="2552" w:type="dxa"/>
          </w:tcPr>
          <w:p w14:paraId="3B24975A" w14:textId="31DBA7AE" w:rsidR="00810151" w:rsidRPr="00775109" w:rsidRDefault="00810151" w:rsidP="00810151">
            <w:pPr>
              <w:widowControl w:val="0"/>
              <w:spacing w:line="240" w:lineRule="auto"/>
              <w:contextualSpacing/>
              <w:rPr>
                <w:rFonts w:ascii="Arial" w:hAnsi="Arial"/>
                <w:color w:val="auto"/>
                <w:sz w:val="18"/>
                <w:szCs w:val="18"/>
              </w:rPr>
            </w:pPr>
            <w:r w:rsidRPr="00775109">
              <w:rPr>
                <w:rFonts w:ascii="Arial" w:hAnsi="Arial"/>
                <w:color w:val="auto"/>
                <w:sz w:val="18"/>
                <w:szCs w:val="18"/>
              </w:rPr>
              <w:t>16 weeks total.</w:t>
            </w:r>
          </w:p>
        </w:tc>
      </w:tr>
    </w:tbl>
    <w:p w14:paraId="7564CC34" w14:textId="77777777" w:rsidR="00775109" w:rsidRPr="00775109" w:rsidRDefault="00775109" w:rsidP="00775109">
      <w:pPr>
        <w:contextualSpacing/>
        <w:rPr>
          <w:sz w:val="18"/>
          <w:szCs w:val="18"/>
        </w:rPr>
      </w:pPr>
    </w:p>
    <w:p w14:paraId="37AAE10A" w14:textId="2A4054CD" w:rsidR="00DF79FE" w:rsidRDefault="00030E8E" w:rsidP="00DF79FE">
      <w:pPr>
        <w:rPr>
          <w:b/>
          <w:sz w:val="18"/>
          <w:szCs w:val="18"/>
        </w:rPr>
      </w:pPr>
      <w:r>
        <w:rPr>
          <w:b/>
          <w:sz w:val="18"/>
          <w:szCs w:val="18"/>
        </w:rPr>
        <w:t xml:space="preserve">This </w:t>
      </w:r>
      <w:r w:rsidR="00DF79FE">
        <w:rPr>
          <w:b/>
          <w:sz w:val="18"/>
          <w:szCs w:val="18"/>
        </w:rPr>
        <w:t>sheet is for advising purposes only—the Degree Audit on MyBlue is the official student record.</w:t>
      </w:r>
      <w:r w:rsidR="00DF79FE" w:rsidRPr="00B33FA4">
        <w:rPr>
          <w:b/>
          <w:sz w:val="18"/>
          <w:szCs w:val="18"/>
        </w:rPr>
        <w:tab/>
      </w:r>
      <w:r w:rsidR="00DF79FE" w:rsidRPr="00B33FA4">
        <w:rPr>
          <w:b/>
          <w:sz w:val="18"/>
          <w:szCs w:val="18"/>
        </w:rPr>
        <w:tab/>
      </w:r>
      <w:r w:rsidR="00DF79FE" w:rsidRPr="00B33FA4">
        <w:rPr>
          <w:b/>
          <w:sz w:val="18"/>
          <w:szCs w:val="18"/>
        </w:rPr>
        <w:tab/>
      </w:r>
    </w:p>
    <w:p w14:paraId="36FACE5E" w14:textId="799080D2" w:rsidR="00775109" w:rsidRDefault="00775109" w:rsidP="00E95E84">
      <w:pPr>
        <w:rPr>
          <w:b/>
          <w:sz w:val="18"/>
          <w:szCs w:val="18"/>
        </w:rPr>
      </w:pPr>
    </w:p>
    <w:p w14:paraId="4ECBC024" w14:textId="77777777" w:rsidR="00775109" w:rsidRDefault="00775109" w:rsidP="00775109">
      <w:pPr>
        <w:jc w:val="right"/>
        <w:rPr>
          <w:b/>
          <w:sz w:val="18"/>
          <w:szCs w:val="18"/>
        </w:rPr>
      </w:pPr>
    </w:p>
    <w:p w14:paraId="799716AB" w14:textId="4C7D60B1" w:rsidR="00775109" w:rsidRPr="00775109" w:rsidRDefault="00775109" w:rsidP="00775109">
      <w:pPr>
        <w:jc w:val="right"/>
        <w:rPr>
          <w:sz w:val="18"/>
          <w:szCs w:val="18"/>
        </w:rPr>
      </w:pPr>
      <w:r w:rsidRPr="00775109">
        <w:rPr>
          <w:b/>
          <w:sz w:val="18"/>
          <w:szCs w:val="18"/>
        </w:rPr>
        <w:tab/>
      </w:r>
      <w:r w:rsidRPr="00775109">
        <w:rPr>
          <w:b/>
          <w:sz w:val="18"/>
          <w:szCs w:val="18"/>
        </w:rPr>
        <w:tab/>
        <w:t xml:space="preserve"> </w:t>
      </w:r>
      <w:r w:rsidR="00B65175">
        <w:rPr>
          <w:sz w:val="18"/>
          <w:szCs w:val="18"/>
        </w:rPr>
        <w:t xml:space="preserve">Revised </w:t>
      </w:r>
      <w:r w:rsidR="00D5361E">
        <w:rPr>
          <w:sz w:val="18"/>
          <w:szCs w:val="18"/>
        </w:rPr>
        <w:t>10</w:t>
      </w:r>
      <w:r w:rsidR="007039E1">
        <w:rPr>
          <w:sz w:val="18"/>
          <w:szCs w:val="18"/>
        </w:rPr>
        <w:t>/2020</w:t>
      </w:r>
    </w:p>
    <w:p w14:paraId="344D860C" w14:textId="77777777" w:rsidR="00DC4C00" w:rsidRPr="00775109" w:rsidRDefault="00DC4C00" w:rsidP="0012170B"/>
    <w:sectPr w:rsidR="00DC4C00" w:rsidRPr="00775109" w:rsidSect="003C6D0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A4077"/>
    <w:multiLevelType w:val="hybridMultilevel"/>
    <w:tmpl w:val="35DC9584"/>
    <w:lvl w:ilvl="0" w:tplc="5ACCCA4A">
      <w:numFmt w:val="bullet"/>
      <w:lvlText w:val=""/>
      <w:lvlJc w:val="left"/>
      <w:pPr>
        <w:ind w:left="405" w:hanging="360"/>
      </w:pPr>
      <w:rPr>
        <w:rFonts w:ascii="Symbol" w:eastAsia="Arial" w:hAnsi="Symbo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15:restartNumberingAfterBreak="0">
    <w:nsid w:val="0ED94B1F"/>
    <w:multiLevelType w:val="hybridMultilevel"/>
    <w:tmpl w:val="FACE6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7F1554"/>
    <w:multiLevelType w:val="hybridMultilevel"/>
    <w:tmpl w:val="D004AB92"/>
    <w:lvl w:ilvl="0" w:tplc="5ACCCA4A">
      <w:numFmt w:val="bullet"/>
      <w:lvlText w:val=""/>
      <w:lvlJc w:val="left"/>
      <w:pPr>
        <w:ind w:left="405"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sTA1tzQxMwaxlHSUglOLizPz80AKDGsBu8CvgSwAAAA="/>
  </w:docVars>
  <w:rsids>
    <w:rsidRoot w:val="00775109"/>
    <w:rsid w:val="00030E8E"/>
    <w:rsid w:val="00082246"/>
    <w:rsid w:val="000A3FED"/>
    <w:rsid w:val="0012170B"/>
    <w:rsid w:val="00195C5E"/>
    <w:rsid w:val="00204AFD"/>
    <w:rsid w:val="0022232E"/>
    <w:rsid w:val="0022440F"/>
    <w:rsid w:val="00292780"/>
    <w:rsid w:val="002B082E"/>
    <w:rsid w:val="002F3116"/>
    <w:rsid w:val="00364DB3"/>
    <w:rsid w:val="003A16CE"/>
    <w:rsid w:val="003C6D0F"/>
    <w:rsid w:val="003F3A33"/>
    <w:rsid w:val="004D1DE6"/>
    <w:rsid w:val="004E3171"/>
    <w:rsid w:val="005245D6"/>
    <w:rsid w:val="00531082"/>
    <w:rsid w:val="00533A71"/>
    <w:rsid w:val="00596711"/>
    <w:rsid w:val="005C41BF"/>
    <w:rsid w:val="00617063"/>
    <w:rsid w:val="006661EB"/>
    <w:rsid w:val="00694735"/>
    <w:rsid w:val="006D6DFA"/>
    <w:rsid w:val="006F0E45"/>
    <w:rsid w:val="007039E1"/>
    <w:rsid w:val="00745537"/>
    <w:rsid w:val="00775109"/>
    <w:rsid w:val="00783B60"/>
    <w:rsid w:val="007C2AD2"/>
    <w:rsid w:val="00810151"/>
    <w:rsid w:val="00814260"/>
    <w:rsid w:val="00835609"/>
    <w:rsid w:val="009446E1"/>
    <w:rsid w:val="009723A0"/>
    <w:rsid w:val="0097781B"/>
    <w:rsid w:val="009C2F05"/>
    <w:rsid w:val="009F75EA"/>
    <w:rsid w:val="00A0766A"/>
    <w:rsid w:val="00AC4FAD"/>
    <w:rsid w:val="00AD34EF"/>
    <w:rsid w:val="00B036E9"/>
    <w:rsid w:val="00B23A09"/>
    <w:rsid w:val="00B65175"/>
    <w:rsid w:val="00B73689"/>
    <w:rsid w:val="00BC370F"/>
    <w:rsid w:val="00BE38E3"/>
    <w:rsid w:val="00C118DF"/>
    <w:rsid w:val="00C134D4"/>
    <w:rsid w:val="00C43E34"/>
    <w:rsid w:val="00CB7734"/>
    <w:rsid w:val="00CC5624"/>
    <w:rsid w:val="00D5361E"/>
    <w:rsid w:val="00D801AA"/>
    <w:rsid w:val="00DC4C00"/>
    <w:rsid w:val="00DF79FE"/>
    <w:rsid w:val="00E81F6D"/>
    <w:rsid w:val="00E84238"/>
    <w:rsid w:val="00E95E84"/>
    <w:rsid w:val="00EB7191"/>
    <w:rsid w:val="00EE7A34"/>
    <w:rsid w:val="00EF1372"/>
    <w:rsid w:val="00F048B0"/>
    <w:rsid w:val="00F36280"/>
    <w:rsid w:val="00F54863"/>
    <w:rsid w:val="00FB3F37"/>
    <w:rsid w:val="00FB4601"/>
    <w:rsid w:val="00FF153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27AFE56"/>
  <w15:docId w15:val="{37FEFFA7-19D7-4396-A4F0-FD03BF89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imes New Roman"/>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75109"/>
    <w:pPr>
      <w:spacing w:after="0" w:line="276" w:lineRule="auto"/>
    </w:pPr>
    <w:rPr>
      <w:rFonts w:eastAsia="Arial" w:cs="Arial"/>
      <w:color w:val="00000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5109"/>
    <w:pPr>
      <w:spacing w:after="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5109"/>
    <w:pPr>
      <w:ind w:left="720"/>
      <w:contextualSpacing/>
    </w:pPr>
  </w:style>
  <w:style w:type="paragraph" w:styleId="BalloonText">
    <w:name w:val="Balloon Text"/>
    <w:basedOn w:val="Normal"/>
    <w:link w:val="BalloonTextChar"/>
    <w:uiPriority w:val="99"/>
    <w:semiHidden/>
    <w:unhideWhenUsed/>
    <w:rsid w:val="009C2F0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2F05"/>
    <w:rPr>
      <w:rFonts w:ascii="Segoe UI" w:eastAsia="Arial" w:hAnsi="Segoe UI" w:cs="Segoe UI"/>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aunk.unk.edu/catalogs/14-15cat/crs/crspsci.as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33F65-F9A9-41BA-85F4-3D8F56DBC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714</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UNK</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Agard</dc:creator>
  <cp:lastModifiedBy>Christine Fisher</cp:lastModifiedBy>
  <cp:revision>4</cp:revision>
  <cp:lastPrinted>2018-11-06T22:37:00Z</cp:lastPrinted>
  <dcterms:created xsi:type="dcterms:W3CDTF">2021-06-25T20:09:00Z</dcterms:created>
  <dcterms:modified xsi:type="dcterms:W3CDTF">2021-07-22T18:33:00Z</dcterms:modified>
</cp:coreProperties>
</file>